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3696" w14:textId="164AC69B" w:rsidR="009715B9" w:rsidRPr="002351A5" w:rsidRDefault="009715B9" w:rsidP="002351A5">
      <w:pPr>
        <w:pStyle w:val="CRCoverPage"/>
        <w:tabs>
          <w:tab w:val="right" w:pos="9639"/>
        </w:tabs>
        <w:rPr>
          <w:rFonts w:cs="Arial"/>
          <w:b/>
          <w:bCs/>
          <w:color w:val="000000"/>
          <w:sz w:val="28"/>
          <w:szCs w:val="28"/>
          <w:lang w:val="en-US" w:eastAsia="zh-CN"/>
        </w:rPr>
      </w:pPr>
      <w:r w:rsidRPr="00143EEA">
        <w:rPr>
          <w:b/>
          <w:sz w:val="24"/>
        </w:rPr>
        <w:t>3GPP TSG-RAN WG3 #</w:t>
      </w:r>
      <w:r>
        <w:rPr>
          <w:b/>
          <w:sz w:val="24"/>
        </w:rPr>
        <w:t>12</w:t>
      </w:r>
      <w:r>
        <w:rPr>
          <w:rFonts w:hint="eastAsia"/>
          <w:b/>
          <w:sz w:val="24"/>
          <w:lang w:eastAsia="zh-CN"/>
        </w:rPr>
        <w:t>9</w:t>
      </w:r>
      <w:r w:rsidR="0032181E">
        <w:rPr>
          <w:rFonts w:hint="eastAsia"/>
          <w:b/>
          <w:sz w:val="24"/>
          <w:lang w:eastAsia="zh-CN"/>
        </w:rPr>
        <w:t>bis</w:t>
      </w:r>
      <w:r w:rsidRPr="00143EEA">
        <w:rPr>
          <w:b/>
          <w:i/>
          <w:sz w:val="28"/>
        </w:rPr>
        <w:tab/>
      </w:r>
      <w:r w:rsidR="008A0790" w:rsidRPr="008A0790">
        <w:rPr>
          <w:rFonts w:cs="Arial"/>
          <w:b/>
          <w:bCs/>
          <w:color w:val="000000"/>
          <w:sz w:val="28"/>
          <w:szCs w:val="28"/>
        </w:rPr>
        <w:t>R3-256909</w:t>
      </w:r>
    </w:p>
    <w:p w14:paraId="43BEE49F" w14:textId="67E4B7F7" w:rsidR="009715B9" w:rsidRDefault="0032181E" w:rsidP="009715B9">
      <w:pPr>
        <w:pStyle w:val="CRCoverPage"/>
        <w:tabs>
          <w:tab w:val="right" w:pos="9639"/>
        </w:tabs>
        <w:spacing w:after="0"/>
        <w:rPr>
          <w:b/>
          <w:noProof/>
          <w:sz w:val="24"/>
        </w:rPr>
      </w:pPr>
      <w:r>
        <w:rPr>
          <w:rFonts w:hint="eastAsia"/>
          <w:b/>
          <w:noProof/>
          <w:sz w:val="24"/>
          <w:lang w:eastAsia="zh-CN"/>
        </w:rPr>
        <w:t>Prague</w:t>
      </w:r>
      <w:r w:rsidR="009715B9" w:rsidRPr="007616C1">
        <w:rPr>
          <w:b/>
          <w:noProof/>
          <w:sz w:val="24"/>
          <w:lang w:eastAsia="zh-CN"/>
        </w:rPr>
        <w:t xml:space="preserve">, </w:t>
      </w:r>
      <w:r>
        <w:rPr>
          <w:rFonts w:hint="eastAsia"/>
          <w:b/>
          <w:noProof/>
          <w:sz w:val="24"/>
          <w:lang w:eastAsia="zh-CN"/>
        </w:rPr>
        <w:t>Czech Republic</w:t>
      </w:r>
      <w:r w:rsidR="009715B9">
        <w:rPr>
          <w:rFonts w:hint="eastAsia"/>
          <w:b/>
          <w:noProof/>
          <w:sz w:val="24"/>
          <w:lang w:eastAsia="zh-CN"/>
        </w:rPr>
        <w:t>,</w:t>
      </w:r>
      <w:r w:rsidR="009715B9">
        <w:rPr>
          <w:b/>
          <w:noProof/>
          <w:sz w:val="24"/>
        </w:rPr>
        <w:t xml:space="preserve"> </w:t>
      </w:r>
      <w:r>
        <w:rPr>
          <w:rFonts w:hint="eastAsia"/>
          <w:b/>
          <w:noProof/>
          <w:sz w:val="24"/>
          <w:lang w:eastAsia="zh-CN"/>
        </w:rPr>
        <w:t>13-17</w:t>
      </w:r>
      <w:r w:rsidR="009715B9">
        <w:rPr>
          <w:rFonts w:hint="eastAsia"/>
          <w:b/>
          <w:noProof/>
          <w:sz w:val="24"/>
          <w:lang w:eastAsia="zh-CN"/>
        </w:rPr>
        <w:t xml:space="preserve"> </w:t>
      </w:r>
      <w:r>
        <w:rPr>
          <w:rFonts w:hint="eastAsia"/>
          <w:b/>
          <w:noProof/>
          <w:sz w:val="24"/>
          <w:lang w:eastAsia="zh-CN"/>
        </w:rPr>
        <w:t xml:space="preserve">October </w:t>
      </w:r>
      <w:r w:rsidR="009715B9">
        <w:rPr>
          <w:rFonts w:hint="eastAsia"/>
          <w:b/>
          <w:noProof/>
          <w:sz w:val="24"/>
          <w:lang w:eastAsia="zh-CN"/>
        </w:rPr>
        <w:t>2025</w:t>
      </w:r>
    </w:p>
    <w:p w14:paraId="4332BCF4" w14:textId="77777777" w:rsidR="00015561" w:rsidRPr="00015561" w:rsidRDefault="00015561" w:rsidP="00246389">
      <w:pPr>
        <w:pStyle w:val="ac"/>
        <w:rPr>
          <w:noProof/>
        </w:rPr>
      </w:pPr>
    </w:p>
    <w:p w14:paraId="0C87B9C8" w14:textId="3350F13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10.5.1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4DB1E2E7"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5F42B4">
        <w:rPr>
          <w:rFonts w:cs="Arial" w:hint="eastAsia"/>
          <w:b/>
          <w:bCs/>
          <w:color w:val="000000"/>
          <w:sz w:val="24"/>
          <w:szCs w:val="24"/>
          <w:lang w:val="en-US" w:eastAsia="zh-CN"/>
        </w:rPr>
        <w:t>Consideration</w:t>
      </w:r>
      <w:r w:rsidR="0032181E">
        <w:rPr>
          <w:rFonts w:cs="Arial" w:hint="eastAsia"/>
          <w:b/>
          <w:bCs/>
          <w:color w:val="000000"/>
          <w:sz w:val="24"/>
          <w:szCs w:val="24"/>
          <w:lang w:val="en-US" w:eastAsia="zh-CN"/>
        </w:rPr>
        <w:t xml:space="preserve"> on</w:t>
      </w:r>
      <w:r w:rsidR="007E3E6C">
        <w:rPr>
          <w:rFonts w:cs="Arial" w:hint="eastAsia"/>
          <w:b/>
          <w:bCs/>
          <w:color w:val="000000"/>
          <w:sz w:val="24"/>
          <w:szCs w:val="24"/>
          <w:lang w:val="en-US" w:eastAsia="zh-CN"/>
        </w:rPr>
        <w:t xml:space="preserve"> </w:t>
      </w:r>
      <w:r w:rsidR="001347AF">
        <w:rPr>
          <w:rFonts w:cs="Arial" w:hint="eastAsia"/>
          <w:b/>
          <w:bCs/>
          <w:color w:val="000000"/>
          <w:sz w:val="24"/>
          <w:szCs w:val="24"/>
          <w:lang w:val="en-US" w:eastAsia="zh-CN"/>
        </w:rPr>
        <w:t xml:space="preserve">6G </w:t>
      </w:r>
      <w:r w:rsidR="00396A74">
        <w:rPr>
          <w:rFonts w:cs="Arial" w:hint="eastAsia"/>
          <w:b/>
          <w:bCs/>
          <w:color w:val="000000"/>
          <w:sz w:val="24"/>
          <w:szCs w:val="24"/>
          <w:lang w:val="en-US" w:eastAsia="zh-CN"/>
        </w:rPr>
        <w:t>AI use cases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B75F5">
      <w:pPr>
        <w:pStyle w:val="1"/>
        <w:numPr>
          <w:ilvl w:val="0"/>
          <w:numId w:val="8"/>
        </w:numPr>
        <w:spacing w:before="120" w:after="120"/>
        <w:rPr>
          <w:lang w:eastAsia="zh-CN"/>
        </w:rPr>
      </w:pPr>
      <w:r>
        <w:rPr>
          <w:lang w:eastAsia="zh-CN"/>
        </w:rPr>
        <w:t>Introduction</w:t>
      </w:r>
    </w:p>
    <w:p w14:paraId="349A4F0D" w14:textId="0B40E74A" w:rsidR="003F34EF" w:rsidRPr="009C1E3E" w:rsidRDefault="009E4626" w:rsidP="00F87D95">
      <w:pPr>
        <w:rPr>
          <w:rFonts w:eastAsiaTheme="minorEastAsia" w:cs="Calibri"/>
          <w:b/>
          <w:color w:val="0000FF"/>
          <w:sz w:val="18"/>
          <w:lang w:eastAsia="zh-CN"/>
        </w:rPr>
      </w:pPr>
      <w:r>
        <w:rPr>
          <w:rFonts w:eastAsiaTheme="minorEastAsia" w:hint="eastAsia"/>
          <w:lang w:eastAsia="zh-CN"/>
        </w:rPr>
        <w:t>In this paper, we discuss the usage of AIML in RAN, considering possible use cases.</w:t>
      </w:r>
    </w:p>
    <w:p w14:paraId="1BA001A0" w14:textId="5379962B" w:rsidR="00265F85" w:rsidRDefault="005F6015" w:rsidP="00FB75F5">
      <w:pPr>
        <w:pStyle w:val="1"/>
        <w:numPr>
          <w:ilvl w:val="0"/>
          <w:numId w:val="8"/>
        </w:numPr>
        <w:rPr>
          <w:rFonts w:eastAsiaTheme="minorEastAsia"/>
          <w:lang w:eastAsia="zh-CN"/>
        </w:rPr>
      </w:pPr>
      <w:r>
        <w:rPr>
          <w:lang w:eastAsia="zh-CN"/>
        </w:rPr>
        <w:t>Discussion</w:t>
      </w:r>
    </w:p>
    <w:p w14:paraId="44B5DB86" w14:textId="5D843AE6" w:rsidR="005F42B4" w:rsidRDefault="005F42B4" w:rsidP="005F42B4">
      <w:pPr>
        <w:pStyle w:val="2"/>
        <w:numPr>
          <w:ilvl w:val="1"/>
          <w:numId w:val="8"/>
        </w:numPr>
        <w:rPr>
          <w:rFonts w:eastAsiaTheme="minorEastAsia"/>
          <w:lang w:eastAsia="zh-CN"/>
        </w:rPr>
      </w:pPr>
      <w:r>
        <w:rPr>
          <w:rFonts w:eastAsiaTheme="minorEastAsia" w:hint="eastAsia"/>
          <w:lang w:eastAsia="zh-CN"/>
        </w:rPr>
        <w:t>Recap of 5G AIML</w:t>
      </w:r>
      <w:r w:rsidR="00A65792">
        <w:rPr>
          <w:rFonts w:eastAsiaTheme="minorEastAsia" w:hint="eastAsia"/>
          <w:lang w:eastAsia="zh-CN"/>
        </w:rPr>
        <w:t xml:space="preserve"> use cases</w:t>
      </w:r>
    </w:p>
    <w:p w14:paraId="6BEF92B7" w14:textId="53B4B276" w:rsidR="005F42B4" w:rsidRDefault="005F42B4" w:rsidP="005F42B4">
      <w:pPr>
        <w:rPr>
          <w:rFonts w:eastAsiaTheme="minorEastAsia"/>
          <w:lang w:eastAsia="zh-CN"/>
        </w:rPr>
      </w:pPr>
      <w:r>
        <w:rPr>
          <w:rFonts w:eastAsiaTheme="minorEastAsia"/>
          <w:lang w:eastAsia="zh-CN"/>
        </w:rPr>
        <w:t>In</w:t>
      </w:r>
      <w:r>
        <w:rPr>
          <w:rFonts w:eastAsiaTheme="minorEastAsia" w:hint="eastAsia"/>
          <w:lang w:eastAsia="zh-CN"/>
        </w:rPr>
        <w:t xml:space="preserve"> Rel18, the following </w:t>
      </w:r>
      <w:r w:rsidR="00B5312F">
        <w:rPr>
          <w:rFonts w:eastAsiaTheme="minorEastAsia" w:hint="eastAsia"/>
          <w:lang w:eastAsia="zh-CN"/>
        </w:rPr>
        <w:t xml:space="preserve">RAN3-led AI for RAN </w:t>
      </w:r>
      <w:r>
        <w:rPr>
          <w:rFonts w:eastAsiaTheme="minorEastAsia" w:hint="eastAsia"/>
          <w:lang w:eastAsia="zh-CN"/>
        </w:rPr>
        <w:t>use cases have been studied and captured in TR37.817:</w:t>
      </w:r>
    </w:p>
    <w:p w14:paraId="60DC5A82" w14:textId="77777777" w:rsidR="005F42B4" w:rsidRPr="00601A5F" w:rsidRDefault="005F42B4" w:rsidP="005F42B4">
      <w:pPr>
        <w:pStyle w:val="af5"/>
        <w:numPr>
          <w:ilvl w:val="0"/>
          <w:numId w:val="32"/>
        </w:numPr>
        <w:rPr>
          <w:rFonts w:eastAsiaTheme="minorEastAsia"/>
          <w:b/>
          <w:bCs/>
          <w:lang w:eastAsia="zh-CN"/>
        </w:rPr>
      </w:pPr>
      <w:r w:rsidRPr="00601A5F">
        <w:rPr>
          <w:rFonts w:eastAsiaTheme="minorEastAsia" w:hint="eastAsia"/>
          <w:b/>
          <w:bCs/>
          <w:lang w:eastAsia="zh-CN"/>
        </w:rPr>
        <w:t xml:space="preserve">AILM </w:t>
      </w:r>
      <w:r w:rsidRPr="00C00223">
        <w:rPr>
          <w:rFonts w:eastAsiaTheme="minorEastAsia"/>
          <w:b/>
          <w:bCs/>
          <w:lang w:eastAsia="zh-CN"/>
        </w:rPr>
        <w:t xml:space="preserve">based </w:t>
      </w:r>
      <w:r w:rsidRPr="00601A5F">
        <w:rPr>
          <w:rFonts w:eastAsiaTheme="minorEastAsia" w:hint="eastAsia"/>
          <w:b/>
          <w:bCs/>
          <w:lang w:eastAsia="zh-CN"/>
        </w:rPr>
        <w:t xml:space="preserve">load balancing </w:t>
      </w:r>
      <w:r w:rsidRPr="00601A5F">
        <w:rPr>
          <w:rFonts w:eastAsiaTheme="minorEastAsia" w:hint="eastAsia"/>
          <w:lang w:eastAsia="zh-CN"/>
        </w:rPr>
        <w:t>to improve:</w:t>
      </w:r>
    </w:p>
    <w:p w14:paraId="008919F4" w14:textId="77777777" w:rsidR="005F42B4" w:rsidRPr="00601A5F" w:rsidRDefault="005F42B4" w:rsidP="005F42B4">
      <w:pPr>
        <w:pStyle w:val="af5"/>
        <w:numPr>
          <w:ilvl w:val="1"/>
          <w:numId w:val="32"/>
        </w:numPr>
        <w:rPr>
          <w:rFonts w:eastAsiaTheme="minorEastAsia"/>
          <w:lang w:eastAsia="zh-CN"/>
        </w:rPr>
      </w:pPr>
      <w:r w:rsidRPr="00601A5F">
        <w:rPr>
          <w:rFonts w:eastAsiaTheme="minorEastAsia"/>
          <w:lang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26B54842" w14:textId="0F358DA0" w:rsidR="005F42B4" w:rsidRDefault="005F42B4" w:rsidP="005F42B4">
      <w:pPr>
        <w:pStyle w:val="af5"/>
        <w:numPr>
          <w:ilvl w:val="1"/>
          <w:numId w:val="32"/>
        </w:numPr>
        <w:rPr>
          <w:rFonts w:eastAsiaTheme="minorEastAsia"/>
          <w:lang w:eastAsia="zh-CN"/>
        </w:rPr>
      </w:pPr>
      <w:r w:rsidRPr="00601A5F">
        <w:rPr>
          <w:rFonts w:eastAsiaTheme="minorEastAsia"/>
          <w:lang w:eastAsia="zh-CN"/>
        </w:rPr>
        <w:t>It is difficult to guarantee the overall network and service performance when performing load balancing. For the load balancing, the U</w:t>
      </w:r>
      <w:r w:rsidR="003B67FC">
        <w:rPr>
          <w:rFonts w:eastAsiaTheme="minorEastAsia" w:hint="eastAsia"/>
          <w:lang w:eastAsia="zh-CN"/>
        </w:rPr>
        <w:t>E</w:t>
      </w:r>
      <w:r w:rsidRPr="00601A5F">
        <w:rPr>
          <w:rFonts w:eastAsiaTheme="minorEastAsia"/>
          <w:lang w:eastAsia="zh-CN"/>
        </w:rPr>
        <w:t>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13A1E2AC" w14:textId="77777777" w:rsidR="005F42B4" w:rsidRPr="00C84603" w:rsidRDefault="005F42B4" w:rsidP="005F42B4">
      <w:pPr>
        <w:pStyle w:val="af5"/>
        <w:ind w:left="880"/>
        <w:rPr>
          <w:rFonts w:eastAsiaTheme="minorEastAsia"/>
          <w:lang w:eastAsia="zh-CN"/>
        </w:rPr>
      </w:pPr>
    </w:p>
    <w:p w14:paraId="4481A588" w14:textId="77777777" w:rsidR="005F42B4" w:rsidRDefault="005F42B4" w:rsidP="005F42B4">
      <w:pPr>
        <w:pStyle w:val="af5"/>
        <w:numPr>
          <w:ilvl w:val="0"/>
          <w:numId w:val="32"/>
        </w:numPr>
        <w:rPr>
          <w:rFonts w:eastAsiaTheme="minorEastAsia"/>
          <w:lang w:eastAsia="zh-CN"/>
        </w:rPr>
      </w:pPr>
      <w:r w:rsidRPr="00542EC7">
        <w:rPr>
          <w:rFonts w:eastAsiaTheme="minorEastAsia" w:hint="eastAsia"/>
          <w:b/>
          <w:bCs/>
          <w:lang w:eastAsia="zh-CN"/>
        </w:rPr>
        <w:t xml:space="preserve">AIML </w:t>
      </w:r>
      <w:r w:rsidRPr="00C00223">
        <w:rPr>
          <w:rFonts w:eastAsiaTheme="minorEastAsia"/>
          <w:b/>
          <w:bCs/>
          <w:lang w:eastAsia="zh-CN"/>
        </w:rPr>
        <w:t xml:space="preserve">based </w:t>
      </w:r>
      <w:r w:rsidRPr="00542EC7">
        <w:rPr>
          <w:rFonts w:eastAsiaTheme="minorEastAsia" w:hint="eastAsia"/>
          <w:b/>
          <w:bCs/>
          <w:lang w:eastAsia="zh-CN"/>
        </w:rPr>
        <w:t>Network Energy Saving</w:t>
      </w:r>
      <w:r>
        <w:rPr>
          <w:rFonts w:eastAsiaTheme="minorEastAsia" w:hint="eastAsia"/>
          <w:lang w:eastAsia="zh-CN"/>
        </w:rPr>
        <w:t xml:space="preserve"> to improve:</w:t>
      </w:r>
    </w:p>
    <w:p w14:paraId="3CB827B6" w14:textId="77777777" w:rsidR="005F42B4" w:rsidRPr="009910B2" w:rsidRDefault="005F42B4" w:rsidP="005F42B4">
      <w:pPr>
        <w:pStyle w:val="af5"/>
        <w:numPr>
          <w:ilvl w:val="1"/>
          <w:numId w:val="32"/>
        </w:numPr>
        <w:rPr>
          <w:rFonts w:eastAsiaTheme="minorEastAsia"/>
          <w:lang w:eastAsia="zh-CN"/>
        </w:rPr>
      </w:pPr>
      <w:r w:rsidRPr="009910B2">
        <w:rPr>
          <w:rFonts w:eastAsiaTheme="minorEastAsia"/>
          <w:lang w:eastAsia="zh-CN"/>
        </w:rPr>
        <w:t xml:space="preserve">Inaccurate cell load prediction. Currently, energy-saving decisions rely on current traffic load without considering future traffic load. </w:t>
      </w:r>
    </w:p>
    <w:p w14:paraId="7FD8566B" w14:textId="77777777" w:rsidR="005F42B4" w:rsidRPr="009910B2" w:rsidRDefault="005F42B4" w:rsidP="005F42B4">
      <w:pPr>
        <w:pStyle w:val="af5"/>
        <w:numPr>
          <w:ilvl w:val="1"/>
          <w:numId w:val="32"/>
        </w:numPr>
        <w:rPr>
          <w:rFonts w:eastAsiaTheme="minorEastAsia"/>
          <w:lang w:eastAsia="zh-CN"/>
        </w:rPr>
      </w:pPr>
      <w:r w:rsidRPr="009910B2">
        <w:rPr>
          <w:rFonts w:eastAsiaTheme="minorEastAsia"/>
          <w:lang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297836E4" w14:textId="77777777" w:rsidR="005F42B4" w:rsidRPr="009910B2" w:rsidRDefault="005F42B4" w:rsidP="005F42B4">
      <w:pPr>
        <w:pStyle w:val="af5"/>
        <w:numPr>
          <w:ilvl w:val="1"/>
          <w:numId w:val="32"/>
        </w:numPr>
        <w:rPr>
          <w:rFonts w:eastAsiaTheme="minorEastAsia"/>
          <w:lang w:eastAsia="zh-CN"/>
        </w:rPr>
      </w:pPr>
      <w:r w:rsidRPr="009910B2">
        <w:rPr>
          <w:rFonts w:eastAsiaTheme="minorEastAsia"/>
          <w:lang w:eastAsia="zh-CN"/>
        </w:rPr>
        <w:t xml:space="preserve">Conventional energy-saving related parameters adjustment. Energy-saving related parameters configuration is set by traditional operation, e.g., based on different thresholds of cell load for cell switch on/off which is somewhat a rigid mechanism since it is difficult to set a reasonable threshold. </w:t>
      </w:r>
    </w:p>
    <w:p w14:paraId="03DE9196" w14:textId="77777777" w:rsidR="005F42B4" w:rsidRDefault="005F42B4" w:rsidP="005F42B4">
      <w:pPr>
        <w:pStyle w:val="af5"/>
        <w:numPr>
          <w:ilvl w:val="1"/>
          <w:numId w:val="32"/>
        </w:numPr>
        <w:rPr>
          <w:rFonts w:eastAsiaTheme="minorEastAsia"/>
          <w:lang w:eastAsia="zh-CN"/>
        </w:rPr>
      </w:pPr>
      <w:r w:rsidRPr="009910B2">
        <w:rPr>
          <w:rFonts w:eastAsiaTheme="minorEastAsia"/>
          <w:lang w:eastAsia="zh-CN"/>
        </w:rPr>
        <w:t>Actions that may produce a local (e.g., limited to a single RAN node) improvement of Energy Efficiency, while producing an overall (e.g., involving multiple RAN nodes) deterioration of Energy Efficiency.</w:t>
      </w:r>
    </w:p>
    <w:p w14:paraId="0C83E948" w14:textId="77777777" w:rsidR="005F42B4" w:rsidRDefault="005F42B4" w:rsidP="005F42B4">
      <w:pPr>
        <w:pStyle w:val="af5"/>
        <w:ind w:left="880"/>
        <w:rPr>
          <w:rFonts w:eastAsiaTheme="minorEastAsia"/>
          <w:lang w:eastAsia="zh-CN"/>
        </w:rPr>
      </w:pPr>
    </w:p>
    <w:p w14:paraId="3B993511" w14:textId="77777777" w:rsidR="005F42B4" w:rsidRDefault="005F42B4" w:rsidP="005F42B4">
      <w:pPr>
        <w:pStyle w:val="af5"/>
        <w:numPr>
          <w:ilvl w:val="0"/>
          <w:numId w:val="32"/>
        </w:numPr>
        <w:rPr>
          <w:rFonts w:eastAsiaTheme="minorEastAsia"/>
          <w:lang w:eastAsia="zh-CN"/>
        </w:rPr>
      </w:pPr>
      <w:r w:rsidRPr="00062424">
        <w:rPr>
          <w:rFonts w:eastAsiaTheme="minorEastAsia" w:hint="eastAsia"/>
          <w:b/>
          <w:bCs/>
          <w:lang w:eastAsia="zh-CN"/>
        </w:rPr>
        <w:t xml:space="preserve">AIML </w:t>
      </w:r>
      <w:r w:rsidRPr="00C00223">
        <w:rPr>
          <w:rFonts w:eastAsiaTheme="minorEastAsia"/>
          <w:b/>
          <w:bCs/>
          <w:lang w:eastAsia="zh-CN"/>
        </w:rPr>
        <w:t xml:space="preserve">based </w:t>
      </w:r>
      <w:r w:rsidRPr="00062424">
        <w:rPr>
          <w:rFonts w:eastAsiaTheme="minorEastAsia" w:hint="eastAsia"/>
          <w:b/>
          <w:bCs/>
          <w:lang w:eastAsia="zh-CN"/>
        </w:rPr>
        <w:t>Mobility Optimization</w:t>
      </w:r>
      <w:r>
        <w:rPr>
          <w:rFonts w:eastAsiaTheme="minorEastAsia" w:hint="eastAsia"/>
          <w:lang w:eastAsia="zh-CN"/>
        </w:rPr>
        <w:t xml:space="preserve"> to improve:</w:t>
      </w:r>
    </w:p>
    <w:p w14:paraId="7F9592B5" w14:textId="77777777" w:rsidR="005F42B4" w:rsidRPr="00062424" w:rsidRDefault="005F42B4" w:rsidP="005F42B4">
      <w:pPr>
        <w:pStyle w:val="af5"/>
        <w:numPr>
          <w:ilvl w:val="1"/>
          <w:numId w:val="32"/>
        </w:numPr>
        <w:rPr>
          <w:rFonts w:eastAsiaTheme="minorEastAsia"/>
          <w:lang w:eastAsia="zh-CN"/>
        </w:rPr>
      </w:pPr>
      <w:r w:rsidRPr="00062424">
        <w:rPr>
          <w:rFonts w:eastAsiaTheme="minorEastAsia"/>
          <w:lang w:eastAsia="zh-CN"/>
        </w:rPr>
        <w:t>-</w:t>
      </w:r>
      <w:r w:rsidRPr="00062424">
        <w:rPr>
          <w:rFonts w:eastAsiaTheme="minorEastAsia"/>
          <w:lang w:eastAsia="zh-CN"/>
        </w:rPr>
        <w:tab/>
        <w:t>Reduction of the probability of unintended events</w:t>
      </w:r>
    </w:p>
    <w:p w14:paraId="282A192D" w14:textId="77777777" w:rsidR="005F42B4" w:rsidRPr="00062424" w:rsidRDefault="005F42B4" w:rsidP="005F42B4">
      <w:pPr>
        <w:pStyle w:val="af5"/>
        <w:numPr>
          <w:ilvl w:val="1"/>
          <w:numId w:val="32"/>
        </w:numPr>
        <w:rPr>
          <w:rFonts w:eastAsiaTheme="minorEastAsia"/>
          <w:lang w:eastAsia="zh-CN"/>
        </w:rPr>
      </w:pPr>
      <w:r w:rsidRPr="00062424">
        <w:rPr>
          <w:rFonts w:eastAsiaTheme="minorEastAsia"/>
          <w:lang w:eastAsia="zh-CN"/>
        </w:rPr>
        <w:t>-</w:t>
      </w:r>
      <w:r w:rsidRPr="00062424">
        <w:rPr>
          <w:rFonts w:eastAsiaTheme="minorEastAsia"/>
          <w:lang w:eastAsia="zh-CN"/>
        </w:rPr>
        <w:tab/>
        <w:t>UE Location/Mobility/Performance prediction</w:t>
      </w:r>
    </w:p>
    <w:p w14:paraId="72148AB8" w14:textId="77777777" w:rsidR="005F42B4" w:rsidRPr="00601A5F" w:rsidRDefault="005F42B4" w:rsidP="005F42B4">
      <w:pPr>
        <w:pStyle w:val="af5"/>
        <w:numPr>
          <w:ilvl w:val="1"/>
          <w:numId w:val="32"/>
        </w:numPr>
        <w:rPr>
          <w:rFonts w:eastAsiaTheme="minorEastAsia"/>
          <w:lang w:eastAsia="zh-CN"/>
        </w:rPr>
      </w:pPr>
      <w:r w:rsidRPr="00062424">
        <w:rPr>
          <w:rFonts w:eastAsiaTheme="minorEastAsia"/>
          <w:lang w:eastAsia="zh-CN"/>
        </w:rPr>
        <w:t>-</w:t>
      </w:r>
      <w:r w:rsidRPr="00062424">
        <w:rPr>
          <w:rFonts w:eastAsiaTheme="minorEastAsia"/>
          <w:lang w:eastAsia="zh-CN"/>
        </w:rPr>
        <w:tab/>
        <w:t>Traffic Steering</w:t>
      </w:r>
    </w:p>
    <w:p w14:paraId="191A979A" w14:textId="77777777" w:rsidR="005F42B4" w:rsidRDefault="005F42B4" w:rsidP="005F42B4">
      <w:pPr>
        <w:rPr>
          <w:rFonts w:eastAsiaTheme="minorEastAsia"/>
          <w:lang w:eastAsia="zh-CN"/>
        </w:rPr>
      </w:pPr>
    </w:p>
    <w:p w14:paraId="2C36B202" w14:textId="66D6141F" w:rsidR="005F42B4" w:rsidRDefault="005F42B4" w:rsidP="005F42B4">
      <w:pPr>
        <w:rPr>
          <w:rFonts w:eastAsiaTheme="minorEastAsia"/>
          <w:lang w:eastAsia="zh-CN"/>
        </w:rPr>
      </w:pPr>
      <w:r>
        <w:rPr>
          <w:rFonts w:eastAsiaTheme="minorEastAsia" w:hint="eastAsia"/>
          <w:lang w:eastAsia="zh-CN"/>
        </w:rPr>
        <w:t xml:space="preserve">In Rel19, the following </w:t>
      </w:r>
      <w:r w:rsidR="00B5312F">
        <w:rPr>
          <w:rFonts w:eastAsiaTheme="minorEastAsia" w:hint="eastAsia"/>
          <w:lang w:eastAsia="zh-CN"/>
        </w:rPr>
        <w:t xml:space="preserve">RAN3-led AI for RAN </w:t>
      </w:r>
      <w:r>
        <w:rPr>
          <w:rFonts w:eastAsiaTheme="minorEastAsia" w:hint="eastAsia"/>
          <w:lang w:eastAsia="zh-CN"/>
        </w:rPr>
        <w:t>use cases have been studied and captured in TR38.743:</w:t>
      </w:r>
    </w:p>
    <w:p w14:paraId="4957C002" w14:textId="77777777" w:rsidR="005F42B4" w:rsidRDefault="005F42B4" w:rsidP="005F42B4">
      <w:pPr>
        <w:pStyle w:val="af5"/>
        <w:numPr>
          <w:ilvl w:val="0"/>
          <w:numId w:val="31"/>
        </w:numPr>
        <w:rPr>
          <w:rFonts w:eastAsiaTheme="minorEastAsia"/>
          <w:lang w:eastAsia="zh-CN"/>
        </w:rPr>
      </w:pPr>
      <w:r w:rsidRPr="00E347BE">
        <w:rPr>
          <w:rFonts w:eastAsiaTheme="minorEastAsia" w:hint="eastAsia"/>
          <w:b/>
          <w:bCs/>
          <w:lang w:eastAsia="zh-CN"/>
        </w:rPr>
        <w:t xml:space="preserve">AIML </w:t>
      </w:r>
      <w:bookmarkStart w:id="0" w:name="_Hlk209600353"/>
      <w:r w:rsidRPr="00E347BE">
        <w:rPr>
          <w:rFonts w:eastAsiaTheme="minorEastAsia" w:hint="eastAsia"/>
          <w:b/>
          <w:bCs/>
          <w:lang w:eastAsia="zh-CN"/>
        </w:rPr>
        <w:t xml:space="preserve">based </w:t>
      </w:r>
      <w:bookmarkEnd w:id="0"/>
      <w:r w:rsidRPr="00E347BE">
        <w:rPr>
          <w:rFonts w:eastAsiaTheme="minorEastAsia" w:hint="eastAsia"/>
          <w:b/>
          <w:bCs/>
          <w:lang w:eastAsia="zh-CN"/>
        </w:rPr>
        <w:t>Network Slicing</w:t>
      </w:r>
      <w:r>
        <w:rPr>
          <w:rFonts w:eastAsiaTheme="minorEastAsia" w:hint="eastAsia"/>
          <w:lang w:eastAsia="zh-CN"/>
        </w:rPr>
        <w:t xml:space="preserve"> to improve:</w:t>
      </w:r>
    </w:p>
    <w:p w14:paraId="466DD8EE" w14:textId="77777777" w:rsidR="005F42B4" w:rsidRPr="00254D39" w:rsidRDefault="005F42B4" w:rsidP="005F42B4">
      <w:pPr>
        <w:pStyle w:val="af5"/>
        <w:numPr>
          <w:ilvl w:val="1"/>
          <w:numId w:val="31"/>
        </w:numPr>
        <w:rPr>
          <w:rFonts w:eastAsiaTheme="minorEastAsia"/>
          <w:lang w:eastAsia="zh-CN"/>
        </w:rPr>
      </w:pPr>
      <w:r>
        <w:rPr>
          <w:rFonts w:eastAsiaTheme="minorEastAsia" w:hint="eastAsia"/>
          <w:lang w:eastAsia="zh-CN"/>
        </w:rPr>
        <w:t>The</w:t>
      </w:r>
      <w:r w:rsidRPr="00254D39">
        <w:rPr>
          <w:rFonts w:eastAsiaTheme="minorEastAsia"/>
          <w:lang w:eastAsia="zh-CN"/>
        </w:rPr>
        <w:t xml:space="preserve"> </w:t>
      </w:r>
      <w:r>
        <w:rPr>
          <w:rFonts w:eastAsiaTheme="minorEastAsia"/>
          <w:lang w:eastAsia="zh-CN"/>
        </w:rPr>
        <w:t>fulfilment</w:t>
      </w:r>
      <w:r>
        <w:rPr>
          <w:rFonts w:eastAsiaTheme="minorEastAsia" w:hint="eastAsia"/>
          <w:lang w:eastAsia="zh-CN"/>
        </w:rPr>
        <w:t xml:space="preserve"> of</w:t>
      </w:r>
      <w:r w:rsidRPr="00254D39">
        <w:rPr>
          <w:rFonts w:eastAsiaTheme="minorEastAsia"/>
          <w:lang w:eastAsia="zh-CN"/>
        </w:rPr>
        <w:t xml:space="preserve"> target requirements derived from the SLA of each supported network slice.</w:t>
      </w:r>
    </w:p>
    <w:p w14:paraId="7F27F1E2" w14:textId="77777777" w:rsidR="005F42B4" w:rsidRDefault="005F42B4" w:rsidP="005F42B4">
      <w:pPr>
        <w:pStyle w:val="af5"/>
        <w:numPr>
          <w:ilvl w:val="1"/>
          <w:numId w:val="31"/>
        </w:numPr>
        <w:rPr>
          <w:rFonts w:eastAsiaTheme="minorEastAsia"/>
          <w:lang w:eastAsia="zh-CN"/>
        </w:rPr>
      </w:pPr>
      <w:r w:rsidRPr="00254D39">
        <w:rPr>
          <w:rFonts w:eastAsiaTheme="minorEastAsia"/>
          <w:lang w:eastAsia="zh-CN"/>
        </w:rPr>
        <w:t>AI/ML function can analyze metrics related to network and UE level performance related to perform optimal resource management and mobility decisions for network slicing to meet the requirements</w:t>
      </w:r>
    </w:p>
    <w:p w14:paraId="3A77599F" w14:textId="77777777" w:rsidR="005F42B4" w:rsidRPr="00215382" w:rsidRDefault="005F42B4" w:rsidP="005F42B4">
      <w:pPr>
        <w:pStyle w:val="af5"/>
        <w:ind w:left="880"/>
        <w:rPr>
          <w:rFonts w:eastAsiaTheme="minorEastAsia"/>
          <w:lang w:eastAsia="zh-CN"/>
        </w:rPr>
      </w:pPr>
    </w:p>
    <w:p w14:paraId="0FB5FF9B" w14:textId="77777777" w:rsidR="005F42B4" w:rsidRDefault="005F42B4" w:rsidP="005F42B4">
      <w:pPr>
        <w:pStyle w:val="af5"/>
        <w:numPr>
          <w:ilvl w:val="0"/>
          <w:numId w:val="31"/>
        </w:numPr>
        <w:rPr>
          <w:rFonts w:eastAsiaTheme="minorEastAsia"/>
          <w:lang w:eastAsia="zh-CN"/>
        </w:rPr>
      </w:pPr>
      <w:r w:rsidRPr="00E347BE">
        <w:rPr>
          <w:rFonts w:eastAsiaTheme="minorEastAsia" w:hint="eastAsia"/>
          <w:b/>
          <w:bCs/>
          <w:lang w:eastAsia="zh-CN"/>
        </w:rPr>
        <w:t>AIML based Coverage and Capacity Optimization</w:t>
      </w:r>
      <w:r>
        <w:rPr>
          <w:rFonts w:eastAsiaTheme="minorEastAsia" w:hint="eastAsia"/>
          <w:lang w:eastAsia="zh-CN"/>
        </w:rPr>
        <w:t xml:space="preserve"> to improve:</w:t>
      </w:r>
    </w:p>
    <w:p w14:paraId="541BA4CA" w14:textId="77777777" w:rsidR="005F42B4" w:rsidRPr="00E347BE" w:rsidRDefault="005F42B4" w:rsidP="005F42B4">
      <w:pPr>
        <w:pStyle w:val="af5"/>
        <w:numPr>
          <w:ilvl w:val="1"/>
          <w:numId w:val="31"/>
        </w:numPr>
        <w:rPr>
          <w:rFonts w:eastAsiaTheme="minorEastAsia"/>
          <w:lang w:eastAsia="zh-CN"/>
        </w:rPr>
      </w:pPr>
      <w:r>
        <w:rPr>
          <w:rFonts w:eastAsiaTheme="minorEastAsia" w:hint="eastAsia"/>
          <w:lang w:eastAsia="zh-CN"/>
        </w:rPr>
        <w:t xml:space="preserve">The </w:t>
      </w:r>
      <w:r w:rsidRPr="00E347BE">
        <w:rPr>
          <w:rFonts w:eastAsiaTheme="minorEastAsia"/>
          <w:lang w:eastAsia="zh-CN"/>
        </w:rPr>
        <w:t>reactive</w:t>
      </w:r>
      <w:r>
        <w:rPr>
          <w:rFonts w:eastAsiaTheme="minorEastAsia" w:hint="eastAsia"/>
          <w:lang w:eastAsia="zh-CN"/>
        </w:rPr>
        <w:t xml:space="preserve"> CCO</w:t>
      </w:r>
      <w:r w:rsidRPr="00E347BE">
        <w:rPr>
          <w:rFonts w:eastAsiaTheme="minorEastAsia"/>
          <w:lang w:eastAsia="zh-CN"/>
        </w:rPr>
        <w:t xml:space="preserve"> approach</w:t>
      </w:r>
      <w:r>
        <w:rPr>
          <w:rFonts w:eastAsiaTheme="minorEastAsia" w:hint="eastAsia"/>
          <w:lang w:eastAsia="zh-CN"/>
        </w:rPr>
        <w:t xml:space="preserve"> used in non-AIML based solution:</w:t>
      </w:r>
      <w:r w:rsidRPr="00E347BE">
        <w:rPr>
          <w:rFonts w:eastAsiaTheme="minorEastAsia"/>
          <w:lang w:eastAsia="zh-CN"/>
        </w:rPr>
        <w:t xml:space="preserve"> when the gNB (gNB-CU in case of CU-DU split architecture) detects a CCO issue which negatively impacts network and UE performance after it has already occurred, the gNB (gNB-DU in case of CU-DU split architecture) attempts to resolve or mitigate it.</w:t>
      </w:r>
    </w:p>
    <w:p w14:paraId="438DBE29" w14:textId="77777777" w:rsidR="005F42B4" w:rsidRDefault="005F42B4" w:rsidP="005F42B4">
      <w:pPr>
        <w:pStyle w:val="af5"/>
        <w:numPr>
          <w:ilvl w:val="1"/>
          <w:numId w:val="31"/>
        </w:numPr>
        <w:rPr>
          <w:rFonts w:eastAsiaTheme="minorEastAsia"/>
          <w:lang w:eastAsia="zh-CN"/>
        </w:rPr>
      </w:pPr>
      <w:r w:rsidRPr="00E347BE">
        <w:rPr>
          <w:rFonts w:eastAsiaTheme="minorEastAsia"/>
          <w:lang w:eastAsia="zh-CN"/>
        </w:rPr>
        <w:t>With an AI/ML based CCO, a more proactive approach is used to prevent (or limiting at an early stage) the rise of a CCO issue with the consequent degradation of network (and UE) performance.</w:t>
      </w:r>
    </w:p>
    <w:p w14:paraId="2FC51080" w14:textId="77777777" w:rsidR="005F42B4" w:rsidRPr="00EC2451" w:rsidRDefault="005F42B4" w:rsidP="005F42B4">
      <w:pPr>
        <w:pStyle w:val="af5"/>
        <w:ind w:left="880"/>
        <w:rPr>
          <w:rFonts w:eastAsiaTheme="minorEastAsia"/>
          <w:lang w:eastAsia="zh-CN"/>
        </w:rPr>
      </w:pPr>
    </w:p>
    <w:p w14:paraId="3616BDAA" w14:textId="77777777" w:rsidR="005F42B4" w:rsidRPr="00EC2451" w:rsidRDefault="005F42B4" w:rsidP="005F42B4">
      <w:pPr>
        <w:pStyle w:val="af5"/>
        <w:numPr>
          <w:ilvl w:val="0"/>
          <w:numId w:val="31"/>
        </w:numPr>
        <w:rPr>
          <w:rFonts w:eastAsiaTheme="minorEastAsia"/>
          <w:lang w:eastAsia="zh-CN"/>
        </w:rPr>
      </w:pPr>
      <w:r w:rsidRPr="00EC2451">
        <w:rPr>
          <w:rFonts w:eastAsiaTheme="minorEastAsia"/>
          <w:b/>
          <w:bCs/>
          <w:lang w:eastAsia="zh-CN"/>
        </w:rPr>
        <w:t>O</w:t>
      </w:r>
      <w:r w:rsidRPr="00EC2451">
        <w:rPr>
          <w:rFonts w:eastAsiaTheme="minorEastAsia" w:hint="eastAsia"/>
          <w:b/>
          <w:bCs/>
          <w:lang w:eastAsia="zh-CN"/>
        </w:rPr>
        <w:t xml:space="preserve">ther </w:t>
      </w:r>
      <w:r w:rsidRPr="00EC2451">
        <w:rPr>
          <w:rFonts w:eastAsiaTheme="minorEastAsia"/>
          <w:b/>
          <w:bCs/>
          <w:lang w:eastAsia="zh-CN"/>
        </w:rPr>
        <w:t>miscellaneous</w:t>
      </w:r>
      <w:r w:rsidRPr="00EC2451">
        <w:rPr>
          <w:rFonts w:eastAsiaTheme="minorEastAsia" w:hint="eastAsia"/>
          <w:b/>
          <w:bCs/>
          <w:lang w:eastAsia="zh-CN"/>
        </w:rPr>
        <w:t xml:space="preserve"> use </w:t>
      </w:r>
      <w:r w:rsidRPr="00EC2451">
        <w:rPr>
          <w:rFonts w:eastAsiaTheme="minorEastAsia"/>
          <w:b/>
          <w:bCs/>
          <w:lang w:eastAsia="zh-CN"/>
        </w:rPr>
        <w:t>cases</w:t>
      </w:r>
      <w:r w:rsidRPr="00EC2451">
        <w:rPr>
          <w:rFonts w:eastAsiaTheme="minorEastAsia" w:hint="eastAsia"/>
          <w:b/>
          <w:bCs/>
          <w:lang w:eastAsia="zh-CN"/>
        </w:rPr>
        <w:t>:</w:t>
      </w:r>
      <w:r>
        <w:rPr>
          <w:rFonts w:eastAsiaTheme="minorEastAsia" w:hint="eastAsia"/>
          <w:lang w:eastAsia="zh-CN"/>
        </w:rPr>
        <w:t xml:space="preserve"> split architecture, </w:t>
      </w:r>
      <w:r>
        <w:rPr>
          <w:rFonts w:eastAsiaTheme="minorEastAsia"/>
          <w:lang w:eastAsia="zh-CN"/>
        </w:rPr>
        <w:t>continuous</w:t>
      </w:r>
      <w:r>
        <w:rPr>
          <w:rFonts w:eastAsiaTheme="minorEastAsia" w:hint="eastAsia"/>
          <w:lang w:eastAsia="zh-CN"/>
        </w:rPr>
        <w:t xml:space="preserve"> MDT.</w:t>
      </w:r>
    </w:p>
    <w:p w14:paraId="219378A5" w14:textId="0295246D" w:rsidR="008B1E52" w:rsidRDefault="008B1E52" w:rsidP="008B1E52">
      <w:pPr>
        <w:rPr>
          <w:rFonts w:eastAsiaTheme="minorEastAsia"/>
          <w:lang w:eastAsia="zh-CN"/>
        </w:rPr>
      </w:pPr>
    </w:p>
    <w:p w14:paraId="1F17A873" w14:textId="09EC0A43" w:rsidR="00DA0A34" w:rsidRPr="00DA0A34" w:rsidRDefault="00DA0A34" w:rsidP="00DA0A34">
      <w:pPr>
        <w:pStyle w:val="Observation"/>
        <w:rPr>
          <w:rFonts w:eastAsiaTheme="minorEastAsia"/>
        </w:rPr>
      </w:pPr>
      <w:bookmarkStart w:id="1" w:name="_Toc209620138"/>
      <w:r>
        <w:rPr>
          <w:rFonts w:eastAsiaTheme="minorEastAsia" w:hint="eastAsia"/>
        </w:rPr>
        <w:t>The following RAN3-led AI for RAN use cases have been studied in 5G</w:t>
      </w:r>
      <w:r w:rsidR="00CE64D5">
        <w:rPr>
          <w:rFonts w:eastAsiaTheme="minorEastAsia" w:hint="eastAsia"/>
        </w:rPr>
        <w:t xml:space="preserve"> supported by RAN-side AIML model</w:t>
      </w:r>
      <w:r>
        <w:rPr>
          <w:rFonts w:eastAsiaTheme="minorEastAsia" w:hint="eastAsia"/>
        </w:rPr>
        <w:t xml:space="preserve">: </w:t>
      </w:r>
      <w:r w:rsidRPr="00DA0A34">
        <w:rPr>
          <w:rFonts w:eastAsiaTheme="minorEastAsia"/>
        </w:rPr>
        <w:t>AILM based load balancing</w:t>
      </w:r>
      <w:r>
        <w:rPr>
          <w:rFonts w:eastAsiaTheme="minorEastAsia" w:hint="eastAsia"/>
        </w:rPr>
        <w:t xml:space="preserve">, </w:t>
      </w:r>
      <w:r w:rsidRPr="00DA0A34">
        <w:rPr>
          <w:rFonts w:eastAsiaTheme="minorEastAsia"/>
        </w:rPr>
        <w:t>AIML based Network Energy Saving</w:t>
      </w:r>
      <w:r>
        <w:rPr>
          <w:rFonts w:eastAsiaTheme="minorEastAsia" w:hint="eastAsia"/>
        </w:rPr>
        <w:t xml:space="preserve">, </w:t>
      </w:r>
      <w:r w:rsidRPr="00DA0A34">
        <w:rPr>
          <w:rFonts w:eastAsiaTheme="minorEastAsia"/>
        </w:rPr>
        <w:t>AIML based Mobility Optimization</w:t>
      </w:r>
      <w:r>
        <w:rPr>
          <w:rFonts w:eastAsiaTheme="minorEastAsia" w:hint="eastAsia"/>
        </w:rPr>
        <w:t xml:space="preserve">, </w:t>
      </w:r>
      <w:r w:rsidRPr="00DA0A34">
        <w:rPr>
          <w:rFonts w:eastAsiaTheme="minorEastAsia"/>
        </w:rPr>
        <w:t>AIML based Network Slicing</w:t>
      </w:r>
      <w:r>
        <w:rPr>
          <w:rFonts w:eastAsiaTheme="minorEastAsia" w:hint="eastAsia"/>
        </w:rPr>
        <w:t xml:space="preserve">, </w:t>
      </w:r>
      <w:r w:rsidRPr="00DA0A34">
        <w:rPr>
          <w:rFonts w:eastAsiaTheme="minorEastAsia"/>
        </w:rPr>
        <w:t>AIML based</w:t>
      </w:r>
      <w:r>
        <w:rPr>
          <w:rFonts w:eastAsiaTheme="minorEastAsia" w:hint="eastAsia"/>
        </w:rPr>
        <w:t xml:space="preserve"> CCO</w:t>
      </w:r>
      <w:r w:rsidR="00CE64D5">
        <w:rPr>
          <w:rFonts w:eastAsiaTheme="minorEastAsia" w:hint="eastAsia"/>
        </w:rPr>
        <w:t>.</w:t>
      </w:r>
      <w:bookmarkEnd w:id="1"/>
    </w:p>
    <w:p w14:paraId="6622DA67" w14:textId="77777777" w:rsidR="00DA0A34" w:rsidRDefault="00DA0A34" w:rsidP="008B1E52">
      <w:pPr>
        <w:rPr>
          <w:rFonts w:eastAsiaTheme="minorEastAsia"/>
          <w:lang w:eastAsia="zh-CN"/>
        </w:rPr>
      </w:pPr>
    </w:p>
    <w:p w14:paraId="6DB4B93E" w14:textId="2C046C38" w:rsidR="00444512" w:rsidRDefault="00B5312F" w:rsidP="008B1E52">
      <w:pPr>
        <w:rPr>
          <w:rFonts w:eastAsiaTheme="minorEastAsia"/>
          <w:lang w:eastAsia="zh-CN"/>
        </w:rPr>
      </w:pPr>
      <w:r>
        <w:rPr>
          <w:rFonts w:eastAsiaTheme="minorEastAsia" w:hint="eastAsia"/>
          <w:lang w:eastAsia="zh-CN"/>
        </w:rPr>
        <w:t>Besides, AI for RAN use cases, RAN1/RAN2 ha</w:t>
      </w:r>
      <w:r w:rsidR="006156BF">
        <w:rPr>
          <w:rFonts w:eastAsiaTheme="minorEastAsia" w:hint="eastAsia"/>
          <w:lang w:eastAsia="zh-CN"/>
        </w:rPr>
        <w:t>ve</w:t>
      </w:r>
      <w:r>
        <w:rPr>
          <w:rFonts w:eastAsiaTheme="minorEastAsia" w:hint="eastAsia"/>
          <w:lang w:eastAsia="zh-CN"/>
        </w:rPr>
        <w:t xml:space="preserve"> also </w:t>
      </w:r>
      <w:r w:rsidR="00444512">
        <w:rPr>
          <w:rFonts w:eastAsiaTheme="minorEastAsia" w:hint="eastAsia"/>
          <w:lang w:eastAsia="zh-CN"/>
        </w:rPr>
        <w:t>studied</w:t>
      </w:r>
      <w:r>
        <w:rPr>
          <w:rFonts w:eastAsiaTheme="minorEastAsia" w:hint="eastAsia"/>
          <w:lang w:eastAsia="zh-CN"/>
        </w:rPr>
        <w:t xml:space="preserve"> the following use cases</w:t>
      </w:r>
      <w:r w:rsidR="00E200AC">
        <w:rPr>
          <w:rFonts w:eastAsiaTheme="minorEastAsia" w:hint="eastAsia"/>
          <w:lang w:eastAsia="zh-CN"/>
        </w:rPr>
        <w:t>.</w:t>
      </w:r>
    </w:p>
    <w:p w14:paraId="72D66EFB" w14:textId="2A212D1F" w:rsidR="00444512" w:rsidRDefault="00444512" w:rsidP="008B1E52">
      <w:pPr>
        <w:rPr>
          <w:rFonts w:eastAsiaTheme="minorEastAsia"/>
          <w:lang w:eastAsia="zh-CN"/>
        </w:rPr>
      </w:pPr>
      <w:r>
        <w:rPr>
          <w:rFonts w:eastAsiaTheme="minorEastAsia" w:hint="eastAsia"/>
          <w:lang w:eastAsia="zh-CN"/>
        </w:rPr>
        <w:t>In Rel18, the following RAN1-led AI for air interface use cases</w:t>
      </w:r>
      <w:r w:rsidR="00361213">
        <w:rPr>
          <w:rFonts w:eastAsiaTheme="minorEastAsia" w:hint="eastAsia"/>
          <w:lang w:eastAsia="zh-CN"/>
        </w:rPr>
        <w:t xml:space="preserve"> </w:t>
      </w:r>
      <w:r w:rsidR="0002551D">
        <w:rPr>
          <w:rFonts w:eastAsiaTheme="minorEastAsia" w:hint="eastAsia"/>
          <w:b/>
          <w:bCs/>
          <w:lang w:eastAsia="zh-CN"/>
        </w:rPr>
        <w:t>supported by</w:t>
      </w:r>
      <w:r w:rsidR="00361213" w:rsidRPr="0002551D">
        <w:rPr>
          <w:rFonts w:eastAsiaTheme="minorEastAsia" w:hint="eastAsia"/>
          <w:b/>
          <w:bCs/>
          <w:lang w:eastAsia="zh-CN"/>
        </w:rPr>
        <w:t xml:space="preserve"> </w:t>
      </w:r>
      <w:r w:rsidR="00E200AC">
        <w:rPr>
          <w:rFonts w:eastAsiaTheme="minorEastAsia" w:hint="eastAsia"/>
          <w:b/>
          <w:bCs/>
          <w:lang w:eastAsia="zh-CN"/>
        </w:rPr>
        <w:t xml:space="preserve">UE or </w:t>
      </w:r>
      <w:r w:rsidR="00361213" w:rsidRPr="0002551D">
        <w:rPr>
          <w:rFonts w:eastAsiaTheme="minorEastAsia" w:hint="eastAsia"/>
          <w:b/>
          <w:bCs/>
          <w:lang w:eastAsia="zh-CN"/>
        </w:rPr>
        <w:t>RAN-side AIML model</w:t>
      </w:r>
      <w:r>
        <w:rPr>
          <w:rFonts w:eastAsiaTheme="minorEastAsia" w:hint="eastAsia"/>
          <w:lang w:eastAsia="zh-CN"/>
        </w:rPr>
        <w:t xml:space="preserve"> have been studied and captured in </w:t>
      </w:r>
      <w:r w:rsidR="00D165A1">
        <w:rPr>
          <w:rFonts w:eastAsiaTheme="minorEastAsia" w:hint="eastAsia"/>
          <w:lang w:eastAsia="zh-CN"/>
        </w:rPr>
        <w:t>TR</w:t>
      </w:r>
      <w:r>
        <w:rPr>
          <w:rFonts w:eastAsiaTheme="minorEastAsia" w:hint="eastAsia"/>
          <w:lang w:eastAsia="zh-CN"/>
        </w:rPr>
        <w:t>38.843:</w:t>
      </w:r>
    </w:p>
    <w:p w14:paraId="6CE8E64B" w14:textId="55062732" w:rsidR="00444512" w:rsidRDefault="00444512" w:rsidP="00444512">
      <w:pPr>
        <w:pStyle w:val="af5"/>
        <w:numPr>
          <w:ilvl w:val="0"/>
          <w:numId w:val="31"/>
        </w:numPr>
        <w:rPr>
          <w:rFonts w:eastAsiaTheme="minorEastAsia"/>
          <w:lang w:eastAsia="zh-CN"/>
        </w:rPr>
      </w:pPr>
      <w:r w:rsidRPr="00C57283">
        <w:rPr>
          <w:rFonts w:eastAsiaTheme="minorEastAsia" w:hint="eastAsia"/>
          <w:b/>
          <w:bCs/>
          <w:lang w:eastAsia="zh-CN"/>
        </w:rPr>
        <w:t>AIML based beam management</w:t>
      </w:r>
      <w:r w:rsidR="00C57283">
        <w:rPr>
          <w:rFonts w:eastAsiaTheme="minorEastAsia" w:hint="eastAsia"/>
          <w:lang w:eastAsia="zh-CN"/>
        </w:rPr>
        <w:t xml:space="preserve"> to improve:</w:t>
      </w:r>
    </w:p>
    <w:p w14:paraId="5FEC2352" w14:textId="2B807C5D" w:rsidR="00C57283" w:rsidRDefault="00C57283" w:rsidP="00C57283">
      <w:pPr>
        <w:pStyle w:val="af5"/>
        <w:numPr>
          <w:ilvl w:val="1"/>
          <w:numId w:val="31"/>
        </w:numPr>
        <w:rPr>
          <w:rFonts w:eastAsiaTheme="minorEastAsia"/>
          <w:lang w:eastAsia="zh-CN"/>
        </w:rPr>
      </w:pPr>
      <w:r>
        <w:rPr>
          <w:rFonts w:eastAsiaTheme="minorEastAsia" w:hint="eastAsia"/>
          <w:lang w:eastAsia="zh-CN"/>
        </w:rPr>
        <w:t>B</w:t>
      </w:r>
      <w:r w:rsidRPr="00C57283">
        <w:rPr>
          <w:rFonts w:eastAsiaTheme="minorEastAsia"/>
          <w:lang w:eastAsia="zh-CN"/>
        </w:rPr>
        <w:t>eam prediction in time, and/or spatial domain for overhead and latency reduction, beam selection accuracy improvement</w:t>
      </w:r>
    </w:p>
    <w:p w14:paraId="2F58466B" w14:textId="0A1A4B02" w:rsidR="00444512" w:rsidRDefault="00444512" w:rsidP="00444512">
      <w:pPr>
        <w:pStyle w:val="af5"/>
        <w:numPr>
          <w:ilvl w:val="0"/>
          <w:numId w:val="31"/>
        </w:numPr>
        <w:rPr>
          <w:rFonts w:eastAsiaTheme="minorEastAsia"/>
          <w:lang w:eastAsia="zh-CN"/>
        </w:rPr>
      </w:pPr>
      <w:r w:rsidRPr="002E03DA">
        <w:rPr>
          <w:rFonts w:eastAsiaTheme="minorEastAsia" w:hint="eastAsia"/>
          <w:b/>
          <w:bCs/>
          <w:lang w:eastAsia="zh-CN"/>
        </w:rPr>
        <w:t>AIML based CSI compression</w:t>
      </w:r>
      <w:r w:rsidR="00C57283">
        <w:rPr>
          <w:rFonts w:eastAsiaTheme="minorEastAsia" w:hint="eastAsia"/>
          <w:lang w:eastAsia="zh-CN"/>
        </w:rPr>
        <w:t xml:space="preserve"> to improve</w:t>
      </w:r>
      <w:r w:rsidR="001754E6">
        <w:rPr>
          <w:rFonts w:eastAsiaTheme="minorEastAsia" w:hint="eastAsia"/>
          <w:lang w:eastAsia="zh-CN"/>
        </w:rPr>
        <w:t>:</w:t>
      </w:r>
    </w:p>
    <w:p w14:paraId="17699272" w14:textId="76EFC7F8" w:rsidR="00FD1CAE" w:rsidRDefault="00FD1CAE" w:rsidP="00FD1CAE">
      <w:pPr>
        <w:pStyle w:val="af5"/>
        <w:numPr>
          <w:ilvl w:val="1"/>
          <w:numId w:val="31"/>
        </w:numPr>
        <w:rPr>
          <w:rFonts w:eastAsiaTheme="minorEastAsia"/>
          <w:lang w:eastAsia="zh-CN"/>
        </w:rPr>
      </w:pPr>
      <w:r w:rsidRPr="00FD1CAE">
        <w:rPr>
          <w:rFonts w:eastAsiaTheme="minorEastAsia"/>
          <w:lang w:eastAsia="zh-CN"/>
        </w:rPr>
        <w:t>overhead reduction, improved accuracy</w:t>
      </w:r>
    </w:p>
    <w:p w14:paraId="4D6B90FF" w14:textId="77777777" w:rsidR="00FD1CAE" w:rsidRDefault="00FD1CAE" w:rsidP="00FD1CAE">
      <w:pPr>
        <w:pStyle w:val="af5"/>
        <w:ind w:left="880"/>
        <w:rPr>
          <w:rFonts w:eastAsiaTheme="minorEastAsia"/>
          <w:lang w:eastAsia="zh-CN"/>
        </w:rPr>
      </w:pPr>
    </w:p>
    <w:p w14:paraId="567E142D" w14:textId="632B82BD" w:rsidR="00636D59" w:rsidRDefault="00636D59" w:rsidP="00444512">
      <w:pPr>
        <w:pStyle w:val="af5"/>
        <w:numPr>
          <w:ilvl w:val="0"/>
          <w:numId w:val="31"/>
        </w:numPr>
        <w:rPr>
          <w:rFonts w:eastAsiaTheme="minorEastAsia"/>
          <w:lang w:eastAsia="zh-CN"/>
        </w:rPr>
      </w:pPr>
      <w:r w:rsidRPr="002E03DA">
        <w:rPr>
          <w:rFonts w:eastAsiaTheme="minorEastAsia" w:hint="eastAsia"/>
          <w:b/>
          <w:bCs/>
          <w:lang w:eastAsia="zh-CN"/>
        </w:rPr>
        <w:t>AIML</w:t>
      </w:r>
      <w:r w:rsidR="00FD1CAE" w:rsidRPr="002E03DA">
        <w:rPr>
          <w:rFonts w:eastAsiaTheme="minorEastAsia" w:hint="eastAsia"/>
          <w:b/>
          <w:bCs/>
          <w:lang w:eastAsia="zh-CN"/>
        </w:rPr>
        <w:t xml:space="preserve"> based UL positioning</w:t>
      </w:r>
      <w:r w:rsidR="002E03DA">
        <w:rPr>
          <w:rFonts w:eastAsiaTheme="minorEastAsia" w:hint="eastAsia"/>
          <w:lang w:eastAsia="zh-CN"/>
        </w:rPr>
        <w:t xml:space="preserve"> to improve</w:t>
      </w:r>
      <w:r w:rsidR="00FD1CAE">
        <w:rPr>
          <w:rFonts w:eastAsiaTheme="minorEastAsia" w:hint="eastAsia"/>
          <w:lang w:eastAsia="zh-CN"/>
        </w:rPr>
        <w:t>:</w:t>
      </w:r>
    </w:p>
    <w:p w14:paraId="1A26B864" w14:textId="21D575DF" w:rsidR="00FD1CAE" w:rsidRPr="00444512" w:rsidRDefault="002E03DA" w:rsidP="00FD1CAE">
      <w:pPr>
        <w:pStyle w:val="af5"/>
        <w:numPr>
          <w:ilvl w:val="1"/>
          <w:numId w:val="31"/>
        </w:numPr>
        <w:rPr>
          <w:rFonts w:eastAsiaTheme="minorEastAsia"/>
          <w:lang w:eastAsia="zh-CN"/>
        </w:rPr>
      </w:pPr>
      <w:r>
        <w:rPr>
          <w:rFonts w:eastAsiaTheme="minorEastAsia"/>
          <w:lang w:eastAsia="zh-CN"/>
        </w:rPr>
        <w:t>P</w:t>
      </w:r>
      <w:r>
        <w:rPr>
          <w:rFonts w:eastAsiaTheme="minorEastAsia" w:hint="eastAsia"/>
          <w:lang w:eastAsia="zh-CN"/>
        </w:rPr>
        <w:t xml:space="preserve">ositioning accuracy for </w:t>
      </w:r>
      <w:r w:rsidRPr="002E03DA">
        <w:rPr>
          <w:rFonts w:eastAsiaTheme="minorEastAsia"/>
          <w:lang w:eastAsia="zh-CN"/>
        </w:rPr>
        <w:t>those with heavy NLOS conditions</w:t>
      </w:r>
    </w:p>
    <w:p w14:paraId="19C95A95" w14:textId="13F9913D" w:rsidR="00CE64D5" w:rsidRDefault="00CE64D5" w:rsidP="008B1E52">
      <w:pPr>
        <w:rPr>
          <w:rFonts w:eastAsiaTheme="minorEastAsia"/>
          <w:lang w:val="en-US" w:eastAsia="zh-CN"/>
        </w:rPr>
      </w:pPr>
    </w:p>
    <w:p w14:paraId="1D83CFA1" w14:textId="61C3A70A" w:rsidR="00CE64D5" w:rsidRPr="00DA0A34" w:rsidRDefault="00CE64D5" w:rsidP="00CE64D5">
      <w:pPr>
        <w:pStyle w:val="Observation"/>
        <w:rPr>
          <w:rFonts w:eastAsiaTheme="minorEastAsia"/>
        </w:rPr>
      </w:pPr>
      <w:bookmarkStart w:id="2" w:name="_Toc209620139"/>
      <w:r>
        <w:rPr>
          <w:rFonts w:eastAsiaTheme="minorEastAsia" w:hint="eastAsia"/>
        </w:rPr>
        <w:t xml:space="preserve">The following RAN1-led AI for </w:t>
      </w:r>
      <w:r w:rsidR="0076129F">
        <w:rPr>
          <w:rFonts w:eastAsiaTheme="minorEastAsia" w:hint="eastAsia"/>
        </w:rPr>
        <w:t>Air Interface</w:t>
      </w:r>
      <w:r>
        <w:rPr>
          <w:rFonts w:eastAsiaTheme="minorEastAsia" w:hint="eastAsia"/>
        </w:rPr>
        <w:t xml:space="preserve"> use cases have been studied in 5G supported by </w:t>
      </w:r>
      <w:r w:rsidR="00A734C0">
        <w:rPr>
          <w:rFonts w:eastAsiaTheme="minorEastAsia" w:hint="eastAsia"/>
        </w:rPr>
        <w:t xml:space="preserve">UE or </w:t>
      </w:r>
      <w:r>
        <w:rPr>
          <w:rFonts w:eastAsiaTheme="minorEastAsia" w:hint="eastAsia"/>
        </w:rPr>
        <w:t xml:space="preserve">RAN-side AIML model: </w:t>
      </w:r>
      <w:r w:rsidRPr="00CE64D5">
        <w:rPr>
          <w:rFonts w:eastAsiaTheme="minorEastAsia"/>
        </w:rPr>
        <w:t>AIML based beam management</w:t>
      </w:r>
      <w:r>
        <w:rPr>
          <w:rFonts w:eastAsiaTheme="minorEastAsia" w:hint="eastAsia"/>
        </w:rPr>
        <w:t xml:space="preserve">, </w:t>
      </w:r>
      <w:r w:rsidRPr="00CE64D5">
        <w:rPr>
          <w:rFonts w:eastAsiaTheme="minorEastAsia"/>
        </w:rPr>
        <w:t>AIML based CSI compression</w:t>
      </w:r>
      <w:r>
        <w:rPr>
          <w:rFonts w:eastAsiaTheme="minorEastAsia" w:hint="eastAsia"/>
        </w:rPr>
        <w:t xml:space="preserve">, </w:t>
      </w:r>
      <w:r w:rsidRPr="00CE64D5">
        <w:rPr>
          <w:rFonts w:eastAsiaTheme="minorEastAsia"/>
        </w:rPr>
        <w:t>AIML based UL positioning</w:t>
      </w:r>
      <w:r w:rsidR="0076129F">
        <w:rPr>
          <w:rFonts w:eastAsiaTheme="minorEastAsia" w:hint="eastAsia"/>
        </w:rPr>
        <w:t>.</w:t>
      </w:r>
      <w:bookmarkEnd w:id="2"/>
    </w:p>
    <w:p w14:paraId="672F52AE" w14:textId="77777777" w:rsidR="00CE64D5" w:rsidRPr="00CE64D5" w:rsidRDefault="00CE64D5" w:rsidP="008B1E52">
      <w:pPr>
        <w:rPr>
          <w:rFonts w:eastAsiaTheme="minorEastAsia"/>
          <w:lang w:val="en-US" w:eastAsia="zh-CN"/>
        </w:rPr>
      </w:pPr>
    </w:p>
    <w:p w14:paraId="73752640" w14:textId="65E06D96" w:rsidR="00444512" w:rsidRDefault="00444512" w:rsidP="00444512">
      <w:pPr>
        <w:rPr>
          <w:rFonts w:eastAsiaTheme="minorEastAsia"/>
          <w:lang w:eastAsia="zh-CN"/>
        </w:rPr>
      </w:pPr>
      <w:r>
        <w:rPr>
          <w:rFonts w:eastAsiaTheme="minorEastAsia" w:hint="eastAsia"/>
          <w:lang w:eastAsia="zh-CN"/>
        </w:rPr>
        <w:t>In Rel19, the following RAN2-led AI for mobility use cases</w:t>
      </w:r>
      <w:r w:rsidR="0002551D">
        <w:rPr>
          <w:rFonts w:eastAsiaTheme="minorEastAsia" w:hint="eastAsia"/>
          <w:lang w:eastAsia="zh-CN"/>
        </w:rPr>
        <w:t xml:space="preserve"> </w:t>
      </w:r>
      <w:r w:rsidR="0002551D">
        <w:rPr>
          <w:rFonts w:eastAsiaTheme="minorEastAsia" w:hint="eastAsia"/>
          <w:b/>
          <w:bCs/>
          <w:lang w:eastAsia="zh-CN"/>
        </w:rPr>
        <w:t>supported by</w:t>
      </w:r>
      <w:r w:rsidR="0002551D" w:rsidRPr="0002551D">
        <w:rPr>
          <w:rFonts w:eastAsiaTheme="minorEastAsia" w:hint="eastAsia"/>
          <w:b/>
          <w:bCs/>
          <w:lang w:eastAsia="zh-CN"/>
        </w:rPr>
        <w:t xml:space="preserve"> RAN-side AIML model</w:t>
      </w:r>
      <w:r>
        <w:rPr>
          <w:rFonts w:eastAsiaTheme="minorEastAsia" w:hint="eastAsia"/>
          <w:lang w:eastAsia="zh-CN"/>
        </w:rPr>
        <w:t xml:space="preserve"> have been studied and captured in </w:t>
      </w:r>
      <w:r w:rsidR="00D165A1">
        <w:rPr>
          <w:rFonts w:eastAsiaTheme="minorEastAsia" w:hint="eastAsia"/>
          <w:lang w:eastAsia="zh-CN"/>
        </w:rPr>
        <w:t>TR</w:t>
      </w:r>
      <w:r>
        <w:rPr>
          <w:rFonts w:eastAsiaTheme="minorEastAsia" w:hint="eastAsia"/>
          <w:lang w:eastAsia="zh-CN"/>
        </w:rPr>
        <w:t>38.</w:t>
      </w:r>
      <w:r w:rsidR="00D165A1">
        <w:rPr>
          <w:rFonts w:eastAsiaTheme="minorEastAsia" w:hint="eastAsia"/>
          <w:lang w:eastAsia="zh-CN"/>
        </w:rPr>
        <w:t>744</w:t>
      </w:r>
      <w:r>
        <w:rPr>
          <w:rFonts w:eastAsiaTheme="minorEastAsia" w:hint="eastAsia"/>
          <w:lang w:eastAsia="zh-CN"/>
        </w:rPr>
        <w:t>:</w:t>
      </w:r>
    </w:p>
    <w:p w14:paraId="2D135FB5" w14:textId="496C1A2E" w:rsidR="009900AE" w:rsidRPr="00A734C0" w:rsidRDefault="00444512" w:rsidP="00A734C0">
      <w:pPr>
        <w:pStyle w:val="af5"/>
        <w:numPr>
          <w:ilvl w:val="0"/>
          <w:numId w:val="31"/>
        </w:numPr>
        <w:rPr>
          <w:rFonts w:eastAsiaTheme="minorEastAsia"/>
          <w:lang w:eastAsia="zh-CN"/>
        </w:rPr>
      </w:pPr>
      <w:r w:rsidRPr="00CD1879">
        <w:rPr>
          <w:rFonts w:eastAsiaTheme="minorEastAsia" w:hint="eastAsia"/>
          <w:b/>
          <w:bCs/>
          <w:lang w:eastAsia="zh-CN"/>
        </w:rPr>
        <w:t>AIML based RRM measurement</w:t>
      </w:r>
      <w:r w:rsidR="00A734C0">
        <w:rPr>
          <w:rFonts w:eastAsiaTheme="minorEastAsia" w:hint="eastAsia"/>
          <w:b/>
          <w:bCs/>
          <w:lang w:eastAsia="zh-CN"/>
        </w:rPr>
        <w:t>/event</w:t>
      </w:r>
      <w:r w:rsidRPr="00CD1879">
        <w:rPr>
          <w:rFonts w:eastAsiaTheme="minorEastAsia" w:hint="eastAsia"/>
          <w:b/>
          <w:bCs/>
          <w:lang w:eastAsia="zh-CN"/>
        </w:rPr>
        <w:t xml:space="preserve"> prediction</w:t>
      </w:r>
      <w:r w:rsidR="00361213" w:rsidRPr="00A734C0">
        <w:rPr>
          <w:rFonts w:eastAsiaTheme="minorEastAsia" w:hint="eastAsia"/>
          <w:lang w:eastAsia="zh-CN"/>
        </w:rPr>
        <w:t xml:space="preserve"> t</w:t>
      </w:r>
      <w:r w:rsidR="009900AE" w:rsidRPr="00A734C0">
        <w:rPr>
          <w:rFonts w:eastAsiaTheme="minorEastAsia" w:hint="eastAsia"/>
          <w:lang w:eastAsia="zh-CN"/>
        </w:rPr>
        <w:t>o improve:</w:t>
      </w:r>
    </w:p>
    <w:p w14:paraId="5FDC05E0" w14:textId="2E7161CA" w:rsidR="009900AE" w:rsidRDefault="00A14FAF" w:rsidP="009900AE">
      <w:pPr>
        <w:pStyle w:val="af5"/>
        <w:numPr>
          <w:ilvl w:val="1"/>
          <w:numId w:val="31"/>
        </w:numPr>
        <w:rPr>
          <w:rFonts w:eastAsiaTheme="minorEastAsia"/>
          <w:lang w:eastAsia="zh-CN"/>
        </w:rPr>
      </w:pPr>
      <w:r>
        <w:rPr>
          <w:rFonts w:eastAsiaTheme="minorEastAsia"/>
          <w:lang w:eastAsia="zh-CN"/>
        </w:rPr>
        <w:t>R</w:t>
      </w:r>
      <w:r>
        <w:rPr>
          <w:rFonts w:eastAsiaTheme="minorEastAsia" w:hint="eastAsia"/>
          <w:lang w:eastAsia="zh-CN"/>
        </w:rPr>
        <w:t xml:space="preserve">educe </w:t>
      </w:r>
      <w:r w:rsidRPr="00A14FAF">
        <w:rPr>
          <w:rFonts w:eastAsiaTheme="minorEastAsia"/>
          <w:lang w:eastAsia="zh-CN"/>
        </w:rPr>
        <w:t>measurement efforts in temporal, spatial or frequency domain by using predicted measurements</w:t>
      </w:r>
    </w:p>
    <w:p w14:paraId="6780C779" w14:textId="52D8A569" w:rsidR="00A14FAF" w:rsidRDefault="00BD6DC2" w:rsidP="009900AE">
      <w:pPr>
        <w:pStyle w:val="af5"/>
        <w:numPr>
          <w:ilvl w:val="1"/>
          <w:numId w:val="31"/>
        </w:numPr>
        <w:rPr>
          <w:rFonts w:eastAsiaTheme="minorEastAsia"/>
          <w:lang w:eastAsia="zh-CN"/>
        </w:rPr>
      </w:pPr>
      <w:r>
        <w:rPr>
          <w:rFonts w:eastAsiaTheme="minorEastAsia" w:hint="eastAsia"/>
          <w:lang w:eastAsia="zh-CN"/>
        </w:rPr>
        <w:t>T</w:t>
      </w:r>
      <w:r w:rsidRPr="00BD6DC2">
        <w:rPr>
          <w:rFonts w:eastAsiaTheme="minorEastAsia"/>
          <w:lang w:eastAsia="zh-CN"/>
        </w:rPr>
        <w:t>he handover performance (e.g., Ping-pong HO, HOF/RLF, short time of stay, Handover interruption)</w:t>
      </w:r>
    </w:p>
    <w:p w14:paraId="4AD9CC03" w14:textId="77777777" w:rsidR="00BD6DC2" w:rsidRDefault="00BD6DC2" w:rsidP="00BD6DC2">
      <w:pPr>
        <w:rPr>
          <w:rFonts w:eastAsiaTheme="minorEastAsia"/>
          <w:lang w:val="en-US" w:eastAsia="zh-CN"/>
        </w:rPr>
      </w:pPr>
    </w:p>
    <w:p w14:paraId="1769D310" w14:textId="0AA3AE0F" w:rsidR="0076129F" w:rsidRPr="00DA0A34" w:rsidRDefault="0076129F" w:rsidP="0076129F">
      <w:pPr>
        <w:pStyle w:val="Observation"/>
        <w:rPr>
          <w:rFonts w:eastAsiaTheme="minorEastAsia"/>
        </w:rPr>
      </w:pPr>
      <w:bookmarkStart w:id="3" w:name="_Toc209620140"/>
      <w:r>
        <w:rPr>
          <w:rFonts w:eastAsiaTheme="minorEastAsia" w:hint="eastAsia"/>
        </w:rPr>
        <w:t xml:space="preserve">The following RAN2-led AI for Mobility use case have been studied in 5G supported by </w:t>
      </w:r>
      <w:r w:rsidR="00A734C0">
        <w:rPr>
          <w:rFonts w:eastAsiaTheme="minorEastAsia" w:hint="eastAsia"/>
        </w:rPr>
        <w:t xml:space="preserve">UE or </w:t>
      </w:r>
      <w:r>
        <w:rPr>
          <w:rFonts w:eastAsiaTheme="minorEastAsia" w:hint="eastAsia"/>
        </w:rPr>
        <w:t xml:space="preserve">RAN-side AIML model: </w:t>
      </w:r>
      <w:r w:rsidRPr="0076129F">
        <w:rPr>
          <w:rFonts w:eastAsiaTheme="minorEastAsia"/>
        </w:rPr>
        <w:t>AIML based RRM measurement</w:t>
      </w:r>
      <w:r w:rsidR="00A734C0">
        <w:rPr>
          <w:rFonts w:eastAsiaTheme="minorEastAsia" w:hint="eastAsia"/>
        </w:rPr>
        <w:t>/event</w:t>
      </w:r>
      <w:r w:rsidRPr="0076129F">
        <w:rPr>
          <w:rFonts w:eastAsiaTheme="minorEastAsia"/>
        </w:rPr>
        <w:t xml:space="preserve"> prediction</w:t>
      </w:r>
      <w:r w:rsidR="00A734C0">
        <w:rPr>
          <w:rFonts w:eastAsiaTheme="minorEastAsia" w:hint="eastAsia"/>
        </w:rPr>
        <w:t>.</w:t>
      </w:r>
      <w:bookmarkEnd w:id="3"/>
    </w:p>
    <w:p w14:paraId="61E2B77F" w14:textId="77777777" w:rsidR="00B922D9" w:rsidRDefault="00B922D9" w:rsidP="00BD6DC2">
      <w:pPr>
        <w:rPr>
          <w:rFonts w:eastAsiaTheme="minorEastAsia"/>
          <w:lang w:val="en-US" w:eastAsia="zh-CN"/>
        </w:rPr>
      </w:pPr>
    </w:p>
    <w:p w14:paraId="1B189E8E" w14:textId="1E6E1C07" w:rsidR="00B922D9" w:rsidRDefault="00B922D9" w:rsidP="00BD6DC2">
      <w:pPr>
        <w:rPr>
          <w:rFonts w:eastAsiaTheme="minorEastAsia"/>
          <w:lang w:val="en-US" w:eastAsia="zh-CN"/>
        </w:rPr>
      </w:pPr>
      <w:r>
        <w:rPr>
          <w:rFonts w:eastAsiaTheme="minorEastAsia" w:hint="eastAsia"/>
          <w:lang w:val="en-US" w:eastAsia="zh-CN"/>
        </w:rPr>
        <w:t xml:space="preserve">From the work organization point of view, we have noticed that both RAN2 and RAN3 have studied and specified solutions for AI for mobility use cases </w:t>
      </w:r>
      <w:r>
        <w:rPr>
          <w:rFonts w:eastAsiaTheme="minorEastAsia"/>
          <w:lang w:val="en-US" w:eastAsia="zh-CN"/>
        </w:rPr>
        <w:t>separatel</w:t>
      </w:r>
      <w:r>
        <w:rPr>
          <w:rFonts w:eastAsiaTheme="minorEastAsia" w:hint="eastAsia"/>
          <w:lang w:val="en-US" w:eastAsia="zh-CN"/>
        </w:rPr>
        <w:t>y.</w:t>
      </w:r>
    </w:p>
    <w:p w14:paraId="1138791D" w14:textId="7E3FAC39" w:rsidR="00B922D9" w:rsidRDefault="00B922D9" w:rsidP="00B922D9">
      <w:pPr>
        <w:pStyle w:val="af5"/>
        <w:numPr>
          <w:ilvl w:val="0"/>
          <w:numId w:val="31"/>
        </w:numPr>
        <w:rPr>
          <w:rFonts w:eastAsiaTheme="minorEastAsia"/>
          <w:lang w:val="en-US" w:eastAsia="zh-CN"/>
        </w:rPr>
      </w:pPr>
      <w:r>
        <w:rPr>
          <w:rFonts w:eastAsiaTheme="minorEastAsia" w:hint="eastAsia"/>
          <w:lang w:val="en-US" w:eastAsia="zh-CN"/>
        </w:rPr>
        <w:t xml:space="preserve">RAN2-led AI for Mobility: </w:t>
      </w:r>
      <w:r w:rsidR="00E200AC">
        <w:rPr>
          <w:rFonts w:eastAsiaTheme="minorEastAsia" w:hint="eastAsia"/>
          <w:lang w:val="en-US" w:eastAsia="zh-CN"/>
        </w:rPr>
        <w:t>UE/</w:t>
      </w:r>
      <w:r>
        <w:rPr>
          <w:rFonts w:eastAsiaTheme="minorEastAsia" w:hint="eastAsia"/>
          <w:lang w:val="en-US" w:eastAsia="zh-CN"/>
        </w:rPr>
        <w:t>RAN can predict RRM measurement result</w:t>
      </w:r>
      <w:r w:rsidR="00E200AC">
        <w:rPr>
          <w:rFonts w:eastAsiaTheme="minorEastAsia" w:hint="eastAsia"/>
          <w:lang w:val="en-US" w:eastAsia="zh-CN"/>
        </w:rPr>
        <w:t xml:space="preserve"> (e.g., of serving and neighbor cells)</w:t>
      </w:r>
      <w:r>
        <w:rPr>
          <w:rFonts w:eastAsiaTheme="minorEastAsia" w:hint="eastAsia"/>
          <w:lang w:val="en-US" w:eastAsia="zh-CN"/>
        </w:rPr>
        <w:t xml:space="preserve"> to </w:t>
      </w:r>
      <w:r w:rsidR="00E200AC">
        <w:rPr>
          <w:rFonts w:eastAsiaTheme="minorEastAsia" w:hint="eastAsia"/>
          <w:lang w:val="en-US" w:eastAsia="zh-CN"/>
        </w:rPr>
        <w:t>select the appropriate target cell and trigger the handover proactively.</w:t>
      </w:r>
    </w:p>
    <w:p w14:paraId="40314A18" w14:textId="2368AC08" w:rsidR="00E200AC" w:rsidRPr="00B922D9" w:rsidRDefault="00E200AC" w:rsidP="00B922D9">
      <w:pPr>
        <w:pStyle w:val="af5"/>
        <w:numPr>
          <w:ilvl w:val="0"/>
          <w:numId w:val="31"/>
        </w:numPr>
        <w:rPr>
          <w:rFonts w:eastAsiaTheme="minorEastAsia"/>
          <w:lang w:val="en-US" w:eastAsia="zh-CN"/>
        </w:rPr>
      </w:pPr>
      <w:r>
        <w:rPr>
          <w:rFonts w:eastAsiaTheme="minorEastAsia" w:hint="eastAsia"/>
          <w:lang w:val="en-US" w:eastAsia="zh-CN"/>
        </w:rPr>
        <w:t>RAN3-led AI based Mobility Optimization: RAN can predict the future UE trajectory to select the appropriate target cell.</w:t>
      </w:r>
    </w:p>
    <w:p w14:paraId="0584B307" w14:textId="6ACD3FE8" w:rsidR="00E200AC" w:rsidRDefault="00E200AC" w:rsidP="00BD6DC2">
      <w:pPr>
        <w:rPr>
          <w:rFonts w:eastAsiaTheme="minorEastAsia"/>
          <w:lang w:val="en-US" w:eastAsia="zh-CN"/>
        </w:rPr>
      </w:pPr>
      <w:r>
        <w:rPr>
          <w:rFonts w:eastAsiaTheme="minorEastAsia" w:hint="eastAsia"/>
          <w:lang w:val="en-US" w:eastAsia="zh-CN"/>
        </w:rPr>
        <w:t xml:space="preserve">Without close coordination between RAN2/RAN3, the specified solution tries to minimize the impact on the other group, which leads to suboptimal situation, e.g., </w:t>
      </w:r>
    </w:p>
    <w:p w14:paraId="74A8A3E5" w14:textId="5D84D04B" w:rsidR="00FF13D0" w:rsidRDefault="00FF13D0" w:rsidP="00FF13D0">
      <w:pPr>
        <w:pStyle w:val="af5"/>
        <w:numPr>
          <w:ilvl w:val="0"/>
          <w:numId w:val="31"/>
        </w:numPr>
        <w:rPr>
          <w:rFonts w:eastAsiaTheme="minorEastAsia"/>
          <w:lang w:val="en-US" w:eastAsia="zh-CN"/>
        </w:rPr>
      </w:pPr>
      <w:r>
        <w:rPr>
          <w:rFonts w:eastAsiaTheme="minorEastAsia" w:hint="eastAsia"/>
          <w:lang w:val="en-US" w:eastAsia="zh-CN"/>
        </w:rPr>
        <w:t>RAN3 assumed the RAN can predict the UE trajectory while didn</w:t>
      </w:r>
      <w:r>
        <w:rPr>
          <w:rFonts w:eastAsiaTheme="minorEastAsia"/>
          <w:lang w:val="en-US" w:eastAsia="zh-CN"/>
        </w:rPr>
        <w:t>’</w:t>
      </w:r>
      <w:r>
        <w:rPr>
          <w:rFonts w:eastAsiaTheme="minorEastAsia" w:hint="eastAsia"/>
          <w:lang w:val="en-US" w:eastAsia="zh-CN"/>
        </w:rPr>
        <w:t xml:space="preserve">t consider the </w:t>
      </w:r>
      <w:r w:rsidR="00363B37">
        <w:rPr>
          <w:rFonts w:eastAsiaTheme="minorEastAsia" w:hint="eastAsia"/>
          <w:lang w:val="en-US" w:eastAsia="zh-CN"/>
        </w:rPr>
        <w:t>UE side AIML capability to predict UE</w:t>
      </w:r>
      <w:r w:rsidR="00363B37">
        <w:rPr>
          <w:rFonts w:eastAsiaTheme="minorEastAsia"/>
          <w:lang w:val="en-US" w:eastAsia="zh-CN"/>
        </w:rPr>
        <w:t>’</w:t>
      </w:r>
      <w:r w:rsidR="00363B37">
        <w:rPr>
          <w:rFonts w:eastAsiaTheme="minorEastAsia" w:hint="eastAsia"/>
          <w:lang w:val="en-US" w:eastAsia="zh-CN"/>
        </w:rPr>
        <w:t>s trajectory (which could be even more precise)</w:t>
      </w:r>
    </w:p>
    <w:p w14:paraId="14F2EEE0" w14:textId="10662D58" w:rsidR="00B922D9" w:rsidRDefault="00363B37" w:rsidP="00BD6DC2">
      <w:pPr>
        <w:pStyle w:val="af5"/>
        <w:numPr>
          <w:ilvl w:val="0"/>
          <w:numId w:val="31"/>
        </w:numPr>
        <w:rPr>
          <w:rFonts w:eastAsiaTheme="minorEastAsia"/>
          <w:lang w:val="en-US" w:eastAsia="zh-CN"/>
        </w:rPr>
      </w:pPr>
      <w:r>
        <w:rPr>
          <w:rFonts w:eastAsiaTheme="minorEastAsia" w:hint="eastAsia"/>
          <w:lang w:val="en-US" w:eastAsia="zh-CN"/>
        </w:rPr>
        <w:lastRenderedPageBreak/>
        <w:t xml:space="preserve">RAN2 assumed the RAN can predict RRM </w:t>
      </w:r>
      <w:r>
        <w:rPr>
          <w:rFonts w:eastAsiaTheme="minorEastAsia"/>
          <w:lang w:val="en-US" w:eastAsia="zh-CN"/>
        </w:rPr>
        <w:t>measurement</w:t>
      </w:r>
      <w:r>
        <w:rPr>
          <w:rFonts w:eastAsiaTheme="minorEastAsia" w:hint="eastAsia"/>
          <w:lang w:val="en-US" w:eastAsia="zh-CN"/>
        </w:rPr>
        <w:t xml:space="preserve"> result for neighbo</w:t>
      </w:r>
      <w:r w:rsidR="009E7BD4">
        <w:rPr>
          <w:rFonts w:eastAsiaTheme="minorEastAsia" w:hint="eastAsia"/>
          <w:lang w:val="en-US" w:eastAsia="zh-CN"/>
        </w:rPr>
        <w:t xml:space="preserve">r </w:t>
      </w:r>
      <w:r w:rsidR="00F25A51">
        <w:rPr>
          <w:rFonts w:eastAsiaTheme="minorEastAsia" w:hint="eastAsia"/>
          <w:lang w:val="en-US" w:eastAsia="zh-CN"/>
        </w:rPr>
        <w:t>cells which triggers the handover while didn</w:t>
      </w:r>
      <w:r w:rsidR="00F25A51">
        <w:rPr>
          <w:rFonts w:eastAsiaTheme="minorEastAsia"/>
          <w:lang w:val="en-US" w:eastAsia="zh-CN"/>
        </w:rPr>
        <w:t>’</w:t>
      </w:r>
      <w:r w:rsidR="00F25A51">
        <w:rPr>
          <w:rFonts w:eastAsiaTheme="minorEastAsia" w:hint="eastAsia"/>
          <w:lang w:val="en-US" w:eastAsia="zh-CN"/>
        </w:rPr>
        <w:t xml:space="preserve">t consider the </w:t>
      </w:r>
      <w:r w:rsidR="00C96761">
        <w:rPr>
          <w:rFonts w:eastAsiaTheme="minorEastAsia" w:hint="eastAsia"/>
          <w:lang w:val="en-US" w:eastAsia="zh-CN"/>
        </w:rPr>
        <w:t xml:space="preserve">possible feedback over Xn interface </w:t>
      </w:r>
      <w:r w:rsidR="00CD381F">
        <w:rPr>
          <w:rFonts w:eastAsiaTheme="minorEastAsia" w:hint="eastAsia"/>
          <w:lang w:val="en-US" w:eastAsia="zh-CN"/>
        </w:rPr>
        <w:t xml:space="preserve">for the sake of monitoring. </w:t>
      </w:r>
    </w:p>
    <w:p w14:paraId="0F1B639A" w14:textId="4686E808" w:rsidR="00E57FDE" w:rsidRDefault="00E57FDE" w:rsidP="00E57FDE">
      <w:pPr>
        <w:rPr>
          <w:rFonts w:eastAsiaTheme="minorEastAsia"/>
          <w:lang w:val="en-US" w:eastAsia="zh-CN"/>
        </w:rPr>
      </w:pPr>
      <w:r>
        <w:rPr>
          <w:rFonts w:eastAsiaTheme="minorEastAsia" w:hint="eastAsia"/>
          <w:lang w:val="en-US" w:eastAsia="zh-CN"/>
        </w:rPr>
        <w:t>This will also result in fragmented feature implementation in the network for the same purpose.</w:t>
      </w:r>
    </w:p>
    <w:p w14:paraId="1479C97F" w14:textId="77777777" w:rsidR="00E57FDE" w:rsidRPr="00E57FDE" w:rsidRDefault="00E57FDE" w:rsidP="00E57FDE">
      <w:pPr>
        <w:rPr>
          <w:rFonts w:eastAsiaTheme="minorEastAsia"/>
          <w:lang w:val="en-US" w:eastAsia="zh-CN"/>
        </w:rPr>
      </w:pPr>
    </w:p>
    <w:p w14:paraId="56FE4DDC" w14:textId="01A13B96" w:rsidR="00B922D9" w:rsidRPr="00DA0A34" w:rsidRDefault="00B922D9" w:rsidP="00B922D9">
      <w:pPr>
        <w:pStyle w:val="Observation"/>
        <w:rPr>
          <w:rFonts w:eastAsiaTheme="minorEastAsia"/>
        </w:rPr>
      </w:pPr>
      <w:bookmarkStart w:id="4" w:name="_Toc209620141"/>
      <w:r>
        <w:rPr>
          <w:rFonts w:eastAsiaTheme="minorEastAsia" w:hint="eastAsia"/>
        </w:rPr>
        <w:t>In 5G, RAN2 and RAN3 have separately studied and specified solutions for AI for mobility use case</w:t>
      </w:r>
      <w:r w:rsidR="003F15E5">
        <w:rPr>
          <w:rFonts w:eastAsiaTheme="minorEastAsia" w:hint="eastAsia"/>
        </w:rPr>
        <w:t>s</w:t>
      </w:r>
      <w:r>
        <w:rPr>
          <w:rFonts w:eastAsiaTheme="minorEastAsia" w:hint="eastAsia"/>
        </w:rPr>
        <w:t xml:space="preserve"> without close coordination </w:t>
      </w:r>
      <w:r w:rsidR="003F15E5">
        <w:rPr>
          <w:rFonts w:eastAsiaTheme="minorEastAsia" w:hint="eastAsia"/>
        </w:rPr>
        <w:t xml:space="preserve">which leads to </w:t>
      </w:r>
      <w:r w:rsidR="003F15E5">
        <w:rPr>
          <w:rFonts w:eastAsiaTheme="minorEastAsia"/>
        </w:rPr>
        <w:t>suboptimal</w:t>
      </w:r>
      <w:r w:rsidR="00EA5545">
        <w:rPr>
          <w:rFonts w:eastAsiaTheme="minorEastAsia" w:hint="eastAsia"/>
        </w:rPr>
        <w:t>/incomplete</w:t>
      </w:r>
      <w:r w:rsidR="003F15E5">
        <w:rPr>
          <w:rFonts w:eastAsiaTheme="minorEastAsia" w:hint="eastAsia"/>
        </w:rPr>
        <w:t xml:space="preserve"> design.</w:t>
      </w:r>
      <w:bookmarkEnd w:id="4"/>
      <w:r w:rsidR="003F15E5">
        <w:rPr>
          <w:rFonts w:eastAsiaTheme="minorEastAsia" w:hint="eastAsia"/>
        </w:rPr>
        <w:t xml:space="preserve"> </w:t>
      </w:r>
    </w:p>
    <w:p w14:paraId="61ECD1D7" w14:textId="77777777" w:rsidR="00B922D9" w:rsidRPr="00B922D9" w:rsidRDefault="00B922D9" w:rsidP="00BD6DC2">
      <w:pPr>
        <w:rPr>
          <w:rFonts w:eastAsiaTheme="minorEastAsia"/>
          <w:lang w:val="en-US" w:eastAsia="zh-CN"/>
        </w:rPr>
      </w:pPr>
    </w:p>
    <w:p w14:paraId="07277A66" w14:textId="37B51809" w:rsidR="003B463D" w:rsidRDefault="005F42B4" w:rsidP="003B463D">
      <w:pPr>
        <w:pStyle w:val="2"/>
        <w:numPr>
          <w:ilvl w:val="1"/>
          <w:numId w:val="8"/>
        </w:numPr>
        <w:rPr>
          <w:rFonts w:eastAsiaTheme="minorEastAsia"/>
          <w:lang w:eastAsia="zh-CN"/>
        </w:rPr>
      </w:pPr>
      <w:r>
        <w:rPr>
          <w:rFonts w:eastAsiaTheme="minorEastAsia" w:hint="eastAsia"/>
          <w:lang w:eastAsia="zh-CN"/>
        </w:rPr>
        <w:t xml:space="preserve">Consideration of </w:t>
      </w:r>
      <w:r w:rsidR="00735CC3">
        <w:rPr>
          <w:rFonts w:eastAsiaTheme="minorEastAsia" w:hint="eastAsia"/>
          <w:lang w:eastAsia="zh-CN"/>
        </w:rPr>
        <w:t xml:space="preserve">initial </w:t>
      </w:r>
      <w:r w:rsidR="004B659A">
        <w:rPr>
          <w:rFonts w:eastAsiaTheme="minorEastAsia" w:hint="eastAsia"/>
          <w:lang w:eastAsia="zh-CN"/>
        </w:rPr>
        <w:t xml:space="preserve">RAN3-led </w:t>
      </w:r>
      <w:r>
        <w:rPr>
          <w:rFonts w:eastAsiaTheme="minorEastAsia" w:hint="eastAsia"/>
          <w:lang w:eastAsia="zh-CN"/>
        </w:rPr>
        <w:t>AI for RAN use</w:t>
      </w:r>
      <w:r w:rsidR="00735CC3">
        <w:rPr>
          <w:rFonts w:eastAsiaTheme="minorEastAsia" w:hint="eastAsia"/>
          <w:lang w:eastAsia="zh-CN"/>
        </w:rPr>
        <w:t xml:space="preserve"> cases</w:t>
      </w:r>
    </w:p>
    <w:p w14:paraId="7762E3FC" w14:textId="58B41FEA" w:rsidR="00AE0D49" w:rsidRDefault="008C61F9" w:rsidP="00C22A6E">
      <w:pPr>
        <w:rPr>
          <w:rFonts w:eastAsiaTheme="minorEastAsia"/>
          <w:lang w:eastAsia="zh-CN"/>
        </w:rPr>
      </w:pPr>
      <w:r>
        <w:rPr>
          <w:rFonts w:eastAsiaTheme="minorEastAsia" w:hint="eastAsia"/>
          <w:lang w:eastAsia="zh-CN"/>
        </w:rPr>
        <w:t>Considering the recap and observation above, we believe the initial RAN3</w:t>
      </w:r>
      <w:r w:rsidR="00200D44">
        <w:rPr>
          <w:rFonts w:eastAsiaTheme="minorEastAsia" w:hint="eastAsia"/>
          <w:lang w:eastAsia="zh-CN"/>
        </w:rPr>
        <w:t>-led</w:t>
      </w:r>
      <w:r>
        <w:rPr>
          <w:rFonts w:eastAsiaTheme="minorEastAsia" w:hint="eastAsia"/>
          <w:lang w:eastAsia="zh-CN"/>
        </w:rPr>
        <w:t xml:space="preserve"> study on AI for RAN use cases should focus</w:t>
      </w:r>
      <w:r w:rsidR="00200D44">
        <w:rPr>
          <w:rFonts w:eastAsiaTheme="minorEastAsia" w:hint="eastAsia"/>
          <w:lang w:eastAsia="zh-CN"/>
        </w:rPr>
        <w:t xml:space="preserve"> on those </w:t>
      </w:r>
      <w:r w:rsidR="007E0158">
        <w:rPr>
          <w:rFonts w:eastAsiaTheme="minorEastAsia" w:hint="eastAsia"/>
          <w:lang w:eastAsia="zh-CN"/>
        </w:rPr>
        <w:t xml:space="preserve">are not overlapped with </w:t>
      </w:r>
      <w:r w:rsidR="0043004B">
        <w:rPr>
          <w:rFonts w:eastAsiaTheme="minorEastAsia" w:hint="eastAsia"/>
          <w:lang w:eastAsia="zh-CN"/>
        </w:rPr>
        <w:t xml:space="preserve">possible </w:t>
      </w:r>
      <w:r w:rsidR="007E0158">
        <w:rPr>
          <w:rFonts w:eastAsiaTheme="minorEastAsia" w:hint="eastAsia"/>
          <w:lang w:eastAsia="zh-CN"/>
        </w:rPr>
        <w:t xml:space="preserve">RAN1/RAN2 use cases, e.g., not AI for mobility. </w:t>
      </w:r>
    </w:p>
    <w:p w14:paraId="7B4DC5BC" w14:textId="6AE00878" w:rsidR="00297AD6" w:rsidRDefault="00297AD6" w:rsidP="00C22A6E">
      <w:pPr>
        <w:rPr>
          <w:rFonts w:eastAsiaTheme="minorEastAsia"/>
          <w:lang w:eastAsia="zh-CN"/>
        </w:rPr>
      </w:pPr>
      <w:r>
        <w:rPr>
          <w:rFonts w:eastAsiaTheme="minorEastAsia" w:hint="eastAsia"/>
          <w:lang w:eastAsia="zh-CN"/>
        </w:rPr>
        <w:t xml:space="preserve">Other RAN3-led AI for RAN use cases can be considered as the start point for the 6G </w:t>
      </w:r>
      <w:r>
        <w:rPr>
          <w:rFonts w:eastAsiaTheme="minorEastAsia"/>
          <w:lang w:eastAsia="zh-CN"/>
        </w:rPr>
        <w:t>study</w:t>
      </w:r>
      <w:r w:rsidR="000701C3">
        <w:rPr>
          <w:rFonts w:eastAsiaTheme="minorEastAsia" w:hint="eastAsia"/>
          <w:lang w:eastAsia="zh-CN"/>
        </w:rPr>
        <w:t>. In the meanwhile,</w:t>
      </w:r>
      <w:r w:rsidR="00F81B18">
        <w:rPr>
          <w:rFonts w:eastAsiaTheme="minorEastAsia" w:hint="eastAsia"/>
          <w:lang w:eastAsia="zh-CN"/>
        </w:rPr>
        <w:t xml:space="preserve"> the</w:t>
      </w:r>
      <w:r w:rsidR="003E34AB">
        <w:rPr>
          <w:rFonts w:eastAsiaTheme="minorEastAsia" w:hint="eastAsia"/>
          <w:lang w:eastAsia="zh-CN"/>
        </w:rPr>
        <w:t xml:space="preserve"> </w:t>
      </w:r>
      <w:r w:rsidR="00F81B18">
        <w:rPr>
          <w:rFonts w:eastAsiaTheme="minorEastAsia" w:hint="eastAsia"/>
          <w:lang w:eastAsia="zh-CN"/>
        </w:rPr>
        <w:t>relevant non-AIML feature discussion</w:t>
      </w:r>
      <w:r w:rsidR="000701C3">
        <w:rPr>
          <w:rFonts w:eastAsiaTheme="minorEastAsia" w:hint="eastAsia"/>
          <w:lang w:eastAsia="zh-CN"/>
        </w:rPr>
        <w:t xml:space="preserve"> in parallel should be taken into account</w:t>
      </w:r>
      <w:r w:rsidR="00F81B18">
        <w:rPr>
          <w:rFonts w:eastAsiaTheme="minorEastAsia" w:hint="eastAsia"/>
          <w:lang w:eastAsia="zh-CN"/>
        </w:rPr>
        <w:t>, e.g., DTX/DRX at RAN and SSB-less cell</w:t>
      </w:r>
      <w:r w:rsidR="0019774A">
        <w:rPr>
          <w:rFonts w:eastAsiaTheme="minorEastAsia" w:hint="eastAsia"/>
          <w:lang w:eastAsia="zh-CN"/>
        </w:rPr>
        <w:t xml:space="preserve"> in </w:t>
      </w:r>
      <w:r w:rsidR="000701C3">
        <w:rPr>
          <w:rFonts w:eastAsiaTheme="minorEastAsia" w:hint="eastAsia"/>
          <w:lang w:eastAsia="zh-CN"/>
        </w:rPr>
        <w:t>NES discussion</w:t>
      </w:r>
      <w:r>
        <w:rPr>
          <w:rFonts w:eastAsiaTheme="minorEastAsia" w:hint="eastAsia"/>
          <w:lang w:eastAsia="zh-CN"/>
        </w:rPr>
        <w:t xml:space="preserve">. </w:t>
      </w:r>
      <w:r w:rsidR="000701C3">
        <w:rPr>
          <w:rFonts w:eastAsiaTheme="minorEastAsia" w:hint="eastAsia"/>
          <w:lang w:eastAsia="zh-CN"/>
        </w:rPr>
        <w:t>In addition</w:t>
      </w:r>
      <w:r>
        <w:rPr>
          <w:rFonts w:eastAsiaTheme="minorEastAsia" w:hint="eastAsia"/>
          <w:lang w:eastAsia="zh-CN"/>
        </w:rPr>
        <w:t xml:space="preserve">, we believe the AI based slicing use case can be considered as part of the AI based </w:t>
      </w:r>
      <w:r>
        <w:rPr>
          <w:rFonts w:eastAsiaTheme="minorEastAsia"/>
          <w:lang w:eastAsia="zh-CN"/>
        </w:rPr>
        <w:t>load</w:t>
      </w:r>
      <w:r>
        <w:rPr>
          <w:rFonts w:eastAsiaTheme="minorEastAsia" w:hint="eastAsia"/>
          <w:lang w:eastAsia="zh-CN"/>
        </w:rPr>
        <w:t xml:space="preserve"> balancing use case, </w:t>
      </w:r>
      <w:r>
        <w:rPr>
          <w:rFonts w:eastAsiaTheme="minorEastAsia"/>
          <w:lang w:eastAsia="zh-CN"/>
        </w:rPr>
        <w:t>because</w:t>
      </w:r>
      <w:r>
        <w:rPr>
          <w:rFonts w:eastAsiaTheme="minorEastAsia" w:hint="eastAsia"/>
          <w:lang w:eastAsia="zh-CN"/>
        </w:rPr>
        <w:t xml:space="preserve"> they may end up with the network </w:t>
      </w:r>
      <w:r w:rsidR="000B3684">
        <w:rPr>
          <w:rFonts w:eastAsiaTheme="minorEastAsia" w:hint="eastAsia"/>
          <w:lang w:eastAsia="zh-CN"/>
        </w:rPr>
        <w:t>load</w:t>
      </w:r>
      <w:r>
        <w:rPr>
          <w:rFonts w:eastAsiaTheme="minorEastAsia" w:hint="eastAsia"/>
          <w:lang w:eastAsia="zh-CN"/>
        </w:rPr>
        <w:t xml:space="preserve"> prediction of diffe</w:t>
      </w:r>
      <w:r w:rsidR="000B3684">
        <w:rPr>
          <w:rFonts w:eastAsiaTheme="minorEastAsia" w:hint="eastAsia"/>
          <w:lang w:eastAsia="zh-CN"/>
        </w:rPr>
        <w:t>rent granularity or metric</w:t>
      </w:r>
      <w:r w:rsidR="000C2E9B">
        <w:rPr>
          <w:rFonts w:eastAsiaTheme="minorEastAsia" w:hint="eastAsia"/>
          <w:lang w:eastAsia="zh-CN"/>
        </w:rPr>
        <w:t xml:space="preserve">. </w:t>
      </w:r>
    </w:p>
    <w:p w14:paraId="045DD717" w14:textId="7E14E639" w:rsidR="00C92842" w:rsidRDefault="00DC51EB" w:rsidP="00C92842">
      <w:pPr>
        <w:pStyle w:val="Proposal"/>
      </w:pPr>
      <w:bookmarkStart w:id="5" w:name="_Toc209772870"/>
      <w:r>
        <w:rPr>
          <w:rFonts w:hint="eastAsia"/>
        </w:rPr>
        <w:t xml:space="preserve">RAN3 is suggested to </w:t>
      </w:r>
      <w:r w:rsidR="003A4976">
        <w:rPr>
          <w:rFonts w:hint="eastAsia"/>
        </w:rPr>
        <w:t xml:space="preserve">initially </w:t>
      </w:r>
      <w:r>
        <w:rPr>
          <w:rFonts w:hint="eastAsia"/>
        </w:rPr>
        <w:t>consider AI for RAN use cases that are not overlapped with RAN1/RAN2</w:t>
      </w:r>
      <w:r w:rsidR="00A5309F">
        <w:rPr>
          <w:rFonts w:hint="eastAsia"/>
        </w:rPr>
        <w:t>, e.g.,</w:t>
      </w:r>
      <w:bookmarkEnd w:id="5"/>
    </w:p>
    <w:p w14:paraId="7D5AAFCC" w14:textId="5AA38A41" w:rsidR="00A5309F" w:rsidRDefault="00A5309F" w:rsidP="00A5309F">
      <w:pPr>
        <w:pStyle w:val="Proposal"/>
        <w:numPr>
          <w:ilvl w:val="1"/>
          <w:numId w:val="5"/>
        </w:numPr>
      </w:pPr>
      <w:bookmarkStart w:id="6" w:name="_Toc209772871"/>
      <w:r>
        <w:rPr>
          <w:rFonts w:hint="eastAsia"/>
        </w:rPr>
        <w:t>AI based load balancing</w:t>
      </w:r>
      <w:r w:rsidR="000C2E9B">
        <w:rPr>
          <w:rFonts w:hint="eastAsia"/>
        </w:rPr>
        <w:t xml:space="preserve"> i</w:t>
      </w:r>
      <w:r w:rsidR="00226C1E">
        <w:rPr>
          <w:rFonts w:hint="eastAsia"/>
        </w:rPr>
        <w:t>nc</w:t>
      </w:r>
      <w:r w:rsidR="000C2E9B">
        <w:rPr>
          <w:rFonts w:hint="eastAsia"/>
        </w:rPr>
        <w:t>luding</w:t>
      </w:r>
      <w:r w:rsidR="00226C1E">
        <w:rPr>
          <w:rFonts w:hint="eastAsia"/>
        </w:rPr>
        <w:t xml:space="preserve"> </w:t>
      </w:r>
      <w:r w:rsidR="00226C1E">
        <w:t>different</w:t>
      </w:r>
      <w:r w:rsidR="00226C1E">
        <w:rPr>
          <w:rFonts w:hint="eastAsia"/>
        </w:rPr>
        <w:t xml:space="preserve"> granularit</w:t>
      </w:r>
      <w:r w:rsidR="000C2E9B">
        <w:rPr>
          <w:rFonts w:hint="eastAsia"/>
        </w:rPr>
        <w:t>ies, e.g.,</w:t>
      </w:r>
      <w:r w:rsidR="00226C1E">
        <w:rPr>
          <w:rFonts w:hint="eastAsia"/>
        </w:rPr>
        <w:t xml:space="preserve"> cell/slicing</w:t>
      </w:r>
      <w:bookmarkEnd w:id="6"/>
    </w:p>
    <w:p w14:paraId="5C1E4216" w14:textId="31D18A18" w:rsidR="00A5309F" w:rsidRDefault="000E4381" w:rsidP="00075F22">
      <w:pPr>
        <w:pStyle w:val="Proposal"/>
        <w:numPr>
          <w:ilvl w:val="1"/>
          <w:numId w:val="5"/>
        </w:numPr>
      </w:pPr>
      <w:bookmarkStart w:id="7" w:name="_Toc209772872"/>
      <w:r>
        <w:rPr>
          <w:rFonts w:hint="eastAsia"/>
        </w:rPr>
        <w:t xml:space="preserve">AI based network </w:t>
      </w:r>
      <w:r>
        <w:t>energy</w:t>
      </w:r>
      <w:r>
        <w:rPr>
          <w:rFonts w:hint="eastAsia"/>
        </w:rPr>
        <w:t xml:space="preserve"> saving</w:t>
      </w:r>
      <w:r w:rsidR="00CD6AF4">
        <w:rPr>
          <w:rFonts w:hint="eastAsia"/>
        </w:rPr>
        <w:t xml:space="preserve"> </w:t>
      </w:r>
      <w:r w:rsidR="00262704">
        <w:rPr>
          <w:rFonts w:hint="eastAsia"/>
        </w:rPr>
        <w:t>considering the parallel non-AI NES discussion</w:t>
      </w:r>
      <w:bookmarkEnd w:id="7"/>
    </w:p>
    <w:p w14:paraId="5147F5AF" w14:textId="42E74256" w:rsidR="003A4976" w:rsidRDefault="003A4976" w:rsidP="00A5309F">
      <w:pPr>
        <w:pStyle w:val="Proposal"/>
        <w:numPr>
          <w:ilvl w:val="1"/>
          <w:numId w:val="5"/>
        </w:numPr>
      </w:pPr>
      <w:bookmarkStart w:id="8" w:name="_Toc209772873"/>
      <w:r>
        <w:rPr>
          <w:rFonts w:hint="eastAsia"/>
        </w:rPr>
        <w:t>AI based CCO</w:t>
      </w:r>
      <w:bookmarkEnd w:id="8"/>
    </w:p>
    <w:p w14:paraId="48512074" w14:textId="77777777" w:rsidR="003A4976" w:rsidRDefault="003A4976" w:rsidP="003A4976">
      <w:pPr>
        <w:pStyle w:val="Proposal"/>
        <w:numPr>
          <w:ilvl w:val="0"/>
          <w:numId w:val="0"/>
        </w:numPr>
        <w:ind w:left="1440"/>
      </w:pPr>
    </w:p>
    <w:p w14:paraId="31C34547" w14:textId="0D403FAF" w:rsidR="006277AE" w:rsidRDefault="00C92842" w:rsidP="00785D64">
      <w:pPr>
        <w:pStyle w:val="Proposal"/>
      </w:pPr>
      <w:bookmarkStart w:id="9" w:name="_Toc209772874"/>
      <w:r>
        <w:rPr>
          <w:rFonts w:hint="eastAsia"/>
        </w:rPr>
        <w:t xml:space="preserve">For those </w:t>
      </w:r>
      <w:r w:rsidR="00253F29">
        <w:rPr>
          <w:rFonts w:hint="eastAsia"/>
        </w:rPr>
        <w:t xml:space="preserve">AI for RAN </w:t>
      </w:r>
      <w:r>
        <w:rPr>
          <w:rFonts w:hint="eastAsia"/>
        </w:rPr>
        <w:t xml:space="preserve">use cases that </w:t>
      </w:r>
      <w:r w:rsidR="004750C6">
        <w:rPr>
          <w:rFonts w:hint="eastAsia"/>
        </w:rPr>
        <w:t>may have overlap</w:t>
      </w:r>
      <w:r>
        <w:rPr>
          <w:rFonts w:hint="eastAsia"/>
        </w:rPr>
        <w:t xml:space="preserve"> with RAN1/RAN2 use ca</w:t>
      </w:r>
      <w:r w:rsidR="007D1568">
        <w:rPr>
          <w:rFonts w:hint="eastAsia"/>
        </w:rPr>
        <w:t xml:space="preserve">ses, RAN3 is suggested to wait for the progress in RAN1/RAN2 first with possible </w:t>
      </w:r>
      <w:r w:rsidR="007D1568">
        <w:t>coordination</w:t>
      </w:r>
      <w:r w:rsidR="007D1568">
        <w:rPr>
          <w:rFonts w:hint="eastAsia"/>
        </w:rPr>
        <w:t xml:space="preserve"> to </w:t>
      </w:r>
      <w:r w:rsidR="00ED3169">
        <w:rPr>
          <w:rFonts w:hint="eastAsia"/>
        </w:rPr>
        <w:t>achieve</w:t>
      </w:r>
      <w:r w:rsidR="007D1568">
        <w:rPr>
          <w:rFonts w:hint="eastAsia"/>
        </w:rPr>
        <w:t xml:space="preserve"> </w:t>
      </w:r>
      <w:r w:rsidR="006277AE">
        <w:rPr>
          <w:rFonts w:hint="eastAsia"/>
        </w:rPr>
        <w:t xml:space="preserve">a </w:t>
      </w:r>
      <w:r w:rsidR="00EA5545">
        <w:rPr>
          <w:rFonts w:hint="eastAsia"/>
        </w:rPr>
        <w:t>complete</w:t>
      </w:r>
      <w:r w:rsidR="006277AE">
        <w:rPr>
          <w:rFonts w:hint="eastAsia"/>
        </w:rPr>
        <w:t xml:space="preserve"> </w:t>
      </w:r>
      <w:r w:rsidR="006277AE">
        <w:t>design</w:t>
      </w:r>
      <w:r w:rsidR="006277AE">
        <w:rPr>
          <w:rFonts w:hint="eastAsia"/>
        </w:rPr>
        <w:t>, e.g.,</w:t>
      </w:r>
      <w:r w:rsidR="00785D64">
        <w:rPr>
          <w:rFonts w:hint="eastAsia"/>
        </w:rPr>
        <w:t xml:space="preserve"> </w:t>
      </w:r>
      <w:r w:rsidR="006277AE">
        <w:rPr>
          <w:rFonts w:hint="eastAsia"/>
        </w:rPr>
        <w:t>AI based mobility</w:t>
      </w:r>
      <w:bookmarkEnd w:id="9"/>
    </w:p>
    <w:p w14:paraId="3D957EB1" w14:textId="77777777" w:rsidR="00772D20" w:rsidRDefault="00772D20" w:rsidP="00772D20">
      <w:pPr>
        <w:pStyle w:val="Proposal"/>
        <w:numPr>
          <w:ilvl w:val="0"/>
          <w:numId w:val="0"/>
        </w:numPr>
        <w:ind w:left="1304" w:hanging="1304"/>
      </w:pPr>
    </w:p>
    <w:p w14:paraId="7BA44447" w14:textId="6CAAE380" w:rsidR="0029365F" w:rsidRDefault="0029365F" w:rsidP="0029365F">
      <w:pPr>
        <w:pStyle w:val="2"/>
        <w:numPr>
          <w:ilvl w:val="1"/>
          <w:numId w:val="8"/>
        </w:numPr>
        <w:rPr>
          <w:rFonts w:eastAsiaTheme="minorEastAsia"/>
          <w:lang w:eastAsia="zh-CN"/>
        </w:rPr>
      </w:pPr>
      <w:r>
        <w:rPr>
          <w:rFonts w:eastAsiaTheme="minorEastAsia" w:hint="eastAsia"/>
          <w:lang w:eastAsia="zh-CN"/>
        </w:rPr>
        <w:t>Consideration of RAN3-led RAN for AI use cases</w:t>
      </w:r>
    </w:p>
    <w:p w14:paraId="1B0FA876" w14:textId="77777777" w:rsidR="00051CB8" w:rsidRPr="00051CB8" w:rsidRDefault="00051CB8" w:rsidP="00051CB8">
      <w:pPr>
        <w:rPr>
          <w:lang w:val="en-US"/>
        </w:rPr>
      </w:pPr>
      <w:r w:rsidRPr="00051CB8">
        <w:rPr>
          <w:lang w:val="en-US"/>
        </w:rPr>
        <w:t>In 6G, the RAN is envisioned not just as a conduit for wireless connectivity but as an intelligent, programmable platform that can offer AI inference, training, or general-purpose computing resources to external entities—such as:</w:t>
      </w:r>
    </w:p>
    <w:p w14:paraId="1A25AE97" w14:textId="77777777" w:rsidR="00CB548C" w:rsidRPr="007413B0" w:rsidRDefault="00CB548C" w:rsidP="00CB548C">
      <w:pPr>
        <w:pStyle w:val="af5"/>
        <w:numPr>
          <w:ilvl w:val="0"/>
          <w:numId w:val="31"/>
        </w:numPr>
        <w:rPr>
          <w:lang w:val="en-US"/>
        </w:rPr>
      </w:pPr>
      <w:r w:rsidRPr="007413B0">
        <w:rPr>
          <w:lang w:val="en-US"/>
        </w:rPr>
        <w:t>Cloud or centralized AI orchestrators</w:t>
      </w:r>
    </w:p>
    <w:p w14:paraId="7B431A70" w14:textId="4DAF66B1" w:rsidR="00CB548C" w:rsidRPr="007413B0" w:rsidRDefault="00CB548C" w:rsidP="008A0790">
      <w:pPr>
        <w:pStyle w:val="af5"/>
        <w:numPr>
          <w:ilvl w:val="0"/>
          <w:numId w:val="31"/>
        </w:numPr>
        <w:rPr>
          <w:lang w:val="en-US"/>
        </w:rPr>
      </w:pPr>
      <w:r>
        <w:rPr>
          <w:rFonts w:eastAsiaTheme="minorEastAsia" w:hint="eastAsia"/>
          <w:lang w:val="en-US" w:eastAsia="zh-CN"/>
        </w:rPr>
        <w:t>Core Network Entity</w:t>
      </w:r>
    </w:p>
    <w:p w14:paraId="47AF692D" w14:textId="6BDCEE70" w:rsidR="00051CB8" w:rsidRPr="007413B0" w:rsidRDefault="00051CB8" w:rsidP="008A0790">
      <w:pPr>
        <w:pStyle w:val="af5"/>
        <w:numPr>
          <w:ilvl w:val="0"/>
          <w:numId w:val="31"/>
        </w:numPr>
        <w:rPr>
          <w:lang w:val="en-US"/>
        </w:rPr>
      </w:pPr>
      <w:r w:rsidRPr="007413B0">
        <w:rPr>
          <w:lang w:val="en-US"/>
        </w:rPr>
        <w:t>Third-party applications (e.g., AR/VR, autonomous vehicles, smart factories)</w:t>
      </w:r>
    </w:p>
    <w:p w14:paraId="0C36B70B" w14:textId="04939064" w:rsidR="00772D20" w:rsidRDefault="00051CB8" w:rsidP="00051CB8">
      <w:pPr>
        <w:rPr>
          <w:rFonts w:eastAsiaTheme="minorEastAsia"/>
          <w:lang w:val="en-US" w:eastAsia="zh-CN"/>
        </w:rPr>
      </w:pPr>
      <w:r w:rsidRPr="00051CB8">
        <w:rPr>
          <w:lang w:val="en-US"/>
        </w:rPr>
        <w:t xml:space="preserve">This is often referred to as "RAN-as-a-Service", where the RAN exposes its computational and AI </w:t>
      </w:r>
      <w:r w:rsidR="007413B0">
        <w:rPr>
          <w:rFonts w:eastAsiaTheme="minorEastAsia" w:hint="eastAsia"/>
          <w:lang w:val="en-US" w:eastAsia="zh-CN"/>
        </w:rPr>
        <w:t>resources</w:t>
      </w:r>
      <w:r w:rsidRPr="00051CB8">
        <w:rPr>
          <w:lang w:val="en-US"/>
        </w:rPr>
        <w:t xml:space="preserve"> through standardized APIs.</w:t>
      </w:r>
    </w:p>
    <w:p w14:paraId="275E1441" w14:textId="3C5A9368" w:rsidR="008502E7" w:rsidRDefault="00CB548C" w:rsidP="008502E7">
      <w:pPr>
        <w:rPr>
          <w:rFonts w:eastAsiaTheme="minorEastAsia"/>
          <w:lang w:val="en-US" w:eastAsia="zh-CN"/>
        </w:rPr>
      </w:pPr>
      <w:r>
        <w:rPr>
          <w:rFonts w:eastAsiaTheme="minorEastAsia" w:hint="eastAsia"/>
          <w:lang w:val="en-US" w:eastAsia="zh-CN"/>
        </w:rPr>
        <w:t xml:space="preserve">An example is </w:t>
      </w:r>
      <w:r w:rsidR="00650463">
        <w:rPr>
          <w:rFonts w:eastAsiaTheme="minorEastAsia" w:hint="eastAsia"/>
          <w:lang w:val="en-US" w:eastAsia="zh-CN"/>
        </w:rPr>
        <w:t>illustrated as below, a</w:t>
      </w:r>
      <w:r w:rsidR="008502E7">
        <w:rPr>
          <w:rFonts w:eastAsiaTheme="minorEastAsia" w:hint="eastAsia"/>
          <w:lang w:val="en-US" w:eastAsia="zh-CN"/>
        </w:rPr>
        <w:t>ssuming</w:t>
      </w:r>
      <w:r w:rsidR="008502E7" w:rsidRPr="008502E7">
        <w:t xml:space="preserve"> </w:t>
      </w:r>
      <w:r w:rsidR="008502E7" w:rsidRPr="008502E7">
        <w:rPr>
          <w:rFonts w:eastAsiaTheme="minorEastAsia"/>
          <w:lang w:val="en-US" w:eastAsia="zh-CN"/>
        </w:rPr>
        <w:t xml:space="preserve">a 6G RAN is already running its RAN functionality applications and has spare AI/computing resources available, it can expose those resources to the Operator’s AI Orchestration system. Based on operational needs, the Operator AI Orchestration can then configure and deploy its own AI applications </w:t>
      </w:r>
      <w:r w:rsidR="002329DB">
        <w:rPr>
          <w:rFonts w:eastAsiaTheme="minorEastAsia" w:hint="eastAsia"/>
          <w:lang w:val="en-US" w:eastAsia="zh-CN"/>
        </w:rPr>
        <w:t xml:space="preserve">(e.g., joint training of an AIML model) </w:t>
      </w:r>
      <w:r w:rsidR="008502E7" w:rsidRPr="008502E7">
        <w:rPr>
          <w:rFonts w:eastAsiaTheme="minorEastAsia"/>
          <w:lang w:val="en-US" w:eastAsia="zh-CN"/>
        </w:rPr>
        <w:t xml:space="preserve">onto the RAN’s unused AI/computing resources (e.g., GPU, NPU). </w:t>
      </w:r>
      <w:r w:rsidR="00C93979">
        <w:rPr>
          <w:rFonts w:eastAsiaTheme="minorEastAsia" w:hint="eastAsia"/>
          <w:lang w:val="en-US" w:eastAsia="zh-CN"/>
        </w:rPr>
        <w:t>For example, by u</w:t>
      </w:r>
      <w:r w:rsidR="008502E7" w:rsidRPr="008502E7">
        <w:rPr>
          <w:rFonts w:eastAsiaTheme="minorEastAsia"/>
          <w:lang w:val="en-US" w:eastAsia="zh-CN"/>
        </w:rPr>
        <w:t>sing Docker containerization, these applications can run independently without interfering with each other.</w:t>
      </w:r>
    </w:p>
    <w:p w14:paraId="788C7893" w14:textId="77777777" w:rsidR="008502E7" w:rsidRDefault="008502E7" w:rsidP="008502E7">
      <w:pPr>
        <w:rPr>
          <w:rFonts w:eastAsiaTheme="minorEastAsia"/>
          <w:lang w:val="en-US" w:eastAsia="zh-CN"/>
        </w:rPr>
      </w:pPr>
    </w:p>
    <w:p w14:paraId="280A6AA9" w14:textId="3DAACB8A" w:rsidR="003133DE" w:rsidRPr="00174E9B" w:rsidRDefault="00174E9B" w:rsidP="00216872">
      <w:pPr>
        <w:jc w:val="center"/>
        <w:rPr>
          <w:rFonts w:eastAsiaTheme="minorEastAsia"/>
          <w:lang w:val="en-US" w:eastAsia="zh-CN"/>
        </w:rPr>
      </w:pPr>
      <w:r w:rsidRPr="00174E9B">
        <w:rPr>
          <w:rFonts w:eastAsiaTheme="minorEastAsia"/>
          <w:noProof/>
          <w:lang w:val="en-US" w:eastAsia="zh-CN"/>
        </w:rPr>
        <w:lastRenderedPageBreak/>
        <w:drawing>
          <wp:inline distT="0" distB="0" distL="0" distR="0" wp14:anchorId="5C4F403A" wp14:editId="0DCF9E19">
            <wp:extent cx="2730640" cy="2006703"/>
            <wp:effectExtent l="0" t="0" r="0" b="0"/>
            <wp:docPr id="621416136" name="Picture 1" descr="A diagram of an artificial intellige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416136" name="Picture 1" descr="A diagram of an artificial intelligence&#10;&#10;AI-generated content may be incorrect."/>
                    <pic:cNvPicPr/>
                  </pic:nvPicPr>
                  <pic:blipFill>
                    <a:blip r:embed="rId11"/>
                    <a:stretch>
                      <a:fillRect/>
                    </a:stretch>
                  </pic:blipFill>
                  <pic:spPr>
                    <a:xfrm>
                      <a:off x="0" y="0"/>
                      <a:ext cx="2730640" cy="2006703"/>
                    </a:xfrm>
                    <a:prstGeom prst="rect">
                      <a:avLst/>
                    </a:prstGeom>
                  </pic:spPr>
                </pic:pic>
              </a:graphicData>
            </a:graphic>
          </wp:inline>
        </w:drawing>
      </w:r>
    </w:p>
    <w:p w14:paraId="39257068" w14:textId="191B2AAB" w:rsidR="00216872" w:rsidRPr="000B5956" w:rsidRDefault="00216872" w:rsidP="008A0790">
      <w:pPr>
        <w:pStyle w:val="Proposal"/>
      </w:pPr>
      <w:bookmarkStart w:id="10" w:name="_Toc209772875"/>
      <w:r>
        <w:rPr>
          <w:rFonts w:hint="eastAsia"/>
        </w:rPr>
        <w:t xml:space="preserve">RAN3 studies </w:t>
      </w:r>
      <w:r w:rsidR="00300A8F">
        <w:rPr>
          <w:rFonts w:hint="eastAsia"/>
        </w:rPr>
        <w:t>the</w:t>
      </w:r>
      <w:r w:rsidR="00E10220">
        <w:rPr>
          <w:rFonts w:hint="eastAsia"/>
        </w:rPr>
        <w:t xml:space="preserve"> 6G</w:t>
      </w:r>
      <w:r w:rsidR="00EE6C16">
        <w:rPr>
          <w:rFonts w:hint="eastAsia"/>
        </w:rPr>
        <w:t xml:space="preserve">RAN-AI-as-Service use case, </w:t>
      </w:r>
      <w:r w:rsidR="003C60DC">
        <w:rPr>
          <w:rFonts w:hint="eastAsia"/>
        </w:rPr>
        <w:t xml:space="preserve">wherein </w:t>
      </w:r>
      <w:r w:rsidR="003A7161">
        <w:rPr>
          <w:rFonts w:hint="eastAsia"/>
        </w:rPr>
        <w:t xml:space="preserve">6G </w:t>
      </w:r>
      <w:r w:rsidR="003C60DC">
        <w:rPr>
          <w:rFonts w:hint="eastAsia"/>
        </w:rPr>
        <w:t>RAN can expose its spare AI</w:t>
      </w:r>
      <w:r w:rsidR="00815D04">
        <w:rPr>
          <w:rFonts w:hint="eastAsia"/>
        </w:rPr>
        <w:t>/computing</w:t>
      </w:r>
      <w:r w:rsidR="003C60DC">
        <w:rPr>
          <w:rFonts w:hint="eastAsia"/>
        </w:rPr>
        <w:t xml:space="preserve"> </w:t>
      </w:r>
      <w:r w:rsidR="003C60DC">
        <w:t>resources</w:t>
      </w:r>
      <w:r w:rsidR="003C60DC">
        <w:rPr>
          <w:rFonts w:hint="eastAsia"/>
        </w:rPr>
        <w:t xml:space="preserve"> to a different node.</w:t>
      </w:r>
      <w:bookmarkEnd w:id="10"/>
      <w:r w:rsidR="003C60DC">
        <w:rPr>
          <w:rFonts w:hint="eastAsia"/>
        </w:rPr>
        <w:t xml:space="preserve"> </w:t>
      </w:r>
    </w:p>
    <w:p w14:paraId="42765D49" w14:textId="7321F427" w:rsidR="00E668A9" w:rsidRDefault="004E0F37" w:rsidP="00FB75F5">
      <w:pPr>
        <w:pStyle w:val="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4687E6FA" w14:textId="77777777" w:rsidR="00631BB9" w:rsidRDefault="009A13C6">
      <w:pPr>
        <w:pStyle w:val="aff"/>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09620138" w:history="1">
        <w:r w:rsidR="00631BB9" w:rsidRPr="00734110">
          <w:rPr>
            <w:rStyle w:val="af4"/>
            <w:noProof/>
            <w14:scene3d>
              <w14:camera w14:prst="orthographicFront"/>
              <w14:lightRig w14:rig="threePt" w14:dir="t">
                <w14:rot w14:lat="0" w14:lon="0" w14:rev="0"/>
              </w14:lightRig>
            </w14:scene3d>
          </w:rPr>
          <w:t>Observation 1</w:t>
        </w:r>
        <w:r w:rsidR="00631BB9">
          <w:rPr>
            <w:rFonts w:asciiTheme="minorHAnsi" w:eastAsiaTheme="minorEastAsia" w:hAnsiTheme="minorHAnsi" w:cstheme="minorBidi"/>
            <w:b w:val="0"/>
            <w:noProof/>
            <w:kern w:val="2"/>
            <w:sz w:val="22"/>
            <w:szCs w:val="24"/>
            <w:lang w:val="en-US" w:eastAsia="zh-CN"/>
            <w14:ligatures w14:val="standardContextual"/>
          </w:rPr>
          <w:tab/>
        </w:r>
        <w:r w:rsidR="00631BB9" w:rsidRPr="00734110">
          <w:rPr>
            <w:rStyle w:val="af4"/>
            <w:noProof/>
          </w:rPr>
          <w:t>The following RAN3-led AI for RAN use cases have been studied in 5G supported by RAN-side AIML model: AILM based load balancing, AIML based Network Energy Saving, AIML based Mobility Optimization, AIML based Network Slicing, AIML based CCO.</w:t>
        </w:r>
      </w:hyperlink>
    </w:p>
    <w:p w14:paraId="66B4D2BE" w14:textId="77777777" w:rsidR="00631BB9" w:rsidRDefault="00631BB9">
      <w:pPr>
        <w:pStyle w:val="aff"/>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620139" w:history="1">
        <w:r w:rsidRPr="00734110">
          <w:rPr>
            <w:rStyle w:val="af4"/>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734110">
          <w:rPr>
            <w:rStyle w:val="af4"/>
            <w:noProof/>
          </w:rPr>
          <w:t>The following RAN1-led AI for Air Interface use cases have been studied in 5G supported by UE or RAN-side AIML model: AIML based beam management, AIML based CSI compression, AIML based UL positioning.</w:t>
        </w:r>
      </w:hyperlink>
    </w:p>
    <w:p w14:paraId="4205BFA1" w14:textId="77777777" w:rsidR="00631BB9" w:rsidRDefault="00631BB9">
      <w:pPr>
        <w:pStyle w:val="aff"/>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620140" w:history="1">
        <w:r w:rsidRPr="00734110">
          <w:rPr>
            <w:rStyle w:val="af4"/>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734110">
          <w:rPr>
            <w:rStyle w:val="af4"/>
            <w:noProof/>
          </w:rPr>
          <w:t>The following RAN2-led AI for Mobility use case have been studied in 5G supported by UE or RAN-side AIML model: AIML based RRM measurement/event prediction.</w:t>
        </w:r>
      </w:hyperlink>
    </w:p>
    <w:p w14:paraId="71955FF2" w14:textId="77777777" w:rsidR="00631BB9" w:rsidRDefault="00631BB9">
      <w:pPr>
        <w:pStyle w:val="aff"/>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620141" w:history="1">
        <w:r w:rsidRPr="00734110">
          <w:rPr>
            <w:rStyle w:val="af4"/>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2"/>
            <w:szCs w:val="24"/>
            <w:lang w:val="en-US" w:eastAsia="zh-CN"/>
            <w14:ligatures w14:val="standardContextual"/>
          </w:rPr>
          <w:tab/>
        </w:r>
        <w:r w:rsidRPr="00734110">
          <w:rPr>
            <w:rStyle w:val="af4"/>
            <w:noProof/>
          </w:rPr>
          <w:t>In 5G, RAN2 and RAN3 have separately studied and specified solutions for AI for mobility use cases without close coordination which leads to suboptimal/incomplete design.</w:t>
        </w:r>
      </w:hyperlink>
    </w:p>
    <w:p w14:paraId="2D7011B2" w14:textId="0A8ECCAA"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81894CA" w14:textId="77777777" w:rsidR="00E10220" w:rsidRDefault="00C83C5A">
      <w:pPr>
        <w:pStyle w:val="aff"/>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09772870" w:history="1">
        <w:r w:rsidR="00E10220" w:rsidRPr="00E504B3">
          <w:rPr>
            <w:rStyle w:val="af4"/>
            <w:noProof/>
            <w14:scene3d>
              <w14:camera w14:prst="orthographicFront"/>
              <w14:lightRig w14:rig="threePt" w14:dir="t">
                <w14:rot w14:lat="0" w14:lon="0" w14:rev="0"/>
              </w14:lightRig>
            </w14:scene3d>
          </w:rPr>
          <w:t>Proposal 1</w:t>
        </w:r>
        <w:r w:rsidR="00E10220">
          <w:rPr>
            <w:rFonts w:asciiTheme="minorHAnsi" w:eastAsiaTheme="minorEastAsia" w:hAnsiTheme="minorHAnsi" w:cstheme="minorBidi"/>
            <w:b w:val="0"/>
            <w:noProof/>
            <w:kern w:val="2"/>
            <w:sz w:val="22"/>
            <w:szCs w:val="24"/>
            <w:lang w:val="en-US" w:eastAsia="zh-CN"/>
            <w14:ligatures w14:val="standardContextual"/>
          </w:rPr>
          <w:tab/>
        </w:r>
        <w:r w:rsidR="00E10220" w:rsidRPr="00E504B3">
          <w:rPr>
            <w:rStyle w:val="af4"/>
            <w:noProof/>
          </w:rPr>
          <w:t>RAN3 is suggested to initially consider AI for RAN use cases that are not overlapped with RAN1/RAN2, e.g.,</w:t>
        </w:r>
      </w:hyperlink>
    </w:p>
    <w:p w14:paraId="3210BDFC" w14:textId="77777777" w:rsidR="00E10220" w:rsidRDefault="00E10220">
      <w:pPr>
        <w:pStyle w:val="aff"/>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772871" w:history="1">
        <w:r w:rsidRPr="00E504B3">
          <w:rPr>
            <w:rStyle w:val="af4"/>
            <w:noProof/>
          </w:rPr>
          <w:t>a.</w:t>
        </w:r>
        <w:r>
          <w:rPr>
            <w:rFonts w:asciiTheme="minorHAnsi" w:eastAsiaTheme="minorEastAsia" w:hAnsiTheme="minorHAnsi" w:cstheme="minorBidi"/>
            <w:b w:val="0"/>
            <w:noProof/>
            <w:kern w:val="2"/>
            <w:sz w:val="22"/>
            <w:szCs w:val="24"/>
            <w:lang w:val="en-US" w:eastAsia="zh-CN"/>
            <w14:ligatures w14:val="standardContextual"/>
          </w:rPr>
          <w:tab/>
        </w:r>
        <w:r w:rsidRPr="00E504B3">
          <w:rPr>
            <w:rStyle w:val="af4"/>
            <w:noProof/>
          </w:rPr>
          <w:t>AI based load balancing including different granularities, e.g., cell/slicing</w:t>
        </w:r>
      </w:hyperlink>
    </w:p>
    <w:p w14:paraId="475533A7" w14:textId="77777777" w:rsidR="00E10220" w:rsidRDefault="00E10220">
      <w:pPr>
        <w:pStyle w:val="aff"/>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772872" w:history="1">
        <w:r w:rsidRPr="00E504B3">
          <w:rPr>
            <w:rStyle w:val="af4"/>
            <w:noProof/>
          </w:rPr>
          <w:t>b.</w:t>
        </w:r>
        <w:r>
          <w:rPr>
            <w:rFonts w:asciiTheme="minorHAnsi" w:eastAsiaTheme="minorEastAsia" w:hAnsiTheme="minorHAnsi" w:cstheme="minorBidi"/>
            <w:b w:val="0"/>
            <w:noProof/>
            <w:kern w:val="2"/>
            <w:sz w:val="22"/>
            <w:szCs w:val="24"/>
            <w:lang w:val="en-US" w:eastAsia="zh-CN"/>
            <w14:ligatures w14:val="standardContextual"/>
          </w:rPr>
          <w:tab/>
        </w:r>
        <w:r w:rsidRPr="00E504B3">
          <w:rPr>
            <w:rStyle w:val="af4"/>
            <w:noProof/>
          </w:rPr>
          <w:t>AI based network energy saving considering the parallel non-AI NES discussion</w:t>
        </w:r>
      </w:hyperlink>
    </w:p>
    <w:p w14:paraId="2AAB75F8" w14:textId="77777777" w:rsidR="00E10220" w:rsidRDefault="00E10220">
      <w:pPr>
        <w:pStyle w:val="aff"/>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772873" w:history="1">
        <w:r w:rsidRPr="00E504B3">
          <w:rPr>
            <w:rStyle w:val="af4"/>
            <w:noProof/>
          </w:rPr>
          <w:t>c.</w:t>
        </w:r>
        <w:r>
          <w:rPr>
            <w:rFonts w:asciiTheme="minorHAnsi" w:eastAsiaTheme="minorEastAsia" w:hAnsiTheme="minorHAnsi" w:cstheme="minorBidi"/>
            <w:b w:val="0"/>
            <w:noProof/>
            <w:kern w:val="2"/>
            <w:sz w:val="22"/>
            <w:szCs w:val="24"/>
            <w:lang w:val="en-US" w:eastAsia="zh-CN"/>
            <w14:ligatures w14:val="standardContextual"/>
          </w:rPr>
          <w:tab/>
        </w:r>
        <w:r w:rsidRPr="00E504B3">
          <w:rPr>
            <w:rStyle w:val="af4"/>
            <w:noProof/>
          </w:rPr>
          <w:t>AI based CCO</w:t>
        </w:r>
      </w:hyperlink>
    </w:p>
    <w:p w14:paraId="0ED97EF1" w14:textId="77777777" w:rsidR="00E10220" w:rsidRDefault="00E10220">
      <w:pPr>
        <w:pStyle w:val="aff"/>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772874" w:history="1">
        <w:r w:rsidRPr="00E504B3">
          <w:rPr>
            <w:rStyle w:val="af4"/>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E504B3">
          <w:rPr>
            <w:rStyle w:val="af4"/>
            <w:noProof/>
          </w:rPr>
          <w:t>For those AI for RAN use cases that may have overlap with RAN1/RAN2 use cases, RAN3 is suggested to wait for the progress in RAN1/RAN2 first with possible coordination to achieve a complete design, e.g., AI based mobility</w:t>
        </w:r>
      </w:hyperlink>
    </w:p>
    <w:p w14:paraId="48E7A0D8" w14:textId="59CEE36C" w:rsidR="00E10220" w:rsidRDefault="00E10220">
      <w:pPr>
        <w:pStyle w:val="aff"/>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9772875" w:history="1">
        <w:r w:rsidRPr="00E504B3">
          <w:rPr>
            <w:rStyle w:val="af4"/>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E504B3">
          <w:rPr>
            <w:rStyle w:val="af4"/>
            <w:noProof/>
          </w:rPr>
          <w:t>RAN3 studies the RAN-AI-as-Service use case, wherein RAN can expose its spare AI</w:t>
        </w:r>
        <w:r w:rsidR="00815D04">
          <w:rPr>
            <w:rStyle w:val="af4"/>
            <w:rFonts w:eastAsiaTheme="minorEastAsia" w:hint="eastAsia"/>
            <w:noProof/>
            <w:lang w:eastAsia="zh-CN"/>
          </w:rPr>
          <w:t>/computing</w:t>
        </w:r>
        <w:r w:rsidRPr="00E504B3">
          <w:rPr>
            <w:rStyle w:val="af4"/>
            <w:noProof/>
          </w:rPr>
          <w:t xml:space="preserve"> resources to a different node.</w:t>
        </w:r>
      </w:hyperlink>
    </w:p>
    <w:p w14:paraId="52C68EDB" w14:textId="79124845"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Default="005D4080" w:rsidP="00991781">
      <w:pPr>
        <w:overflowPunct/>
        <w:autoSpaceDE/>
        <w:autoSpaceDN/>
        <w:adjustRightInd/>
        <w:spacing w:after="0"/>
        <w:textAlignment w:val="auto"/>
        <w:rPr>
          <w:rFonts w:eastAsiaTheme="minorEastAsia" w:cs="Arial"/>
          <w:lang w:eastAsia="zh-CN"/>
        </w:rPr>
      </w:pPr>
    </w:p>
    <w:p w14:paraId="54083F7E" w14:textId="1EB61635" w:rsidR="00E27F72" w:rsidRPr="00E27F72" w:rsidRDefault="00C011D1" w:rsidP="00991781">
      <w:pPr>
        <w:overflowPunct/>
        <w:autoSpaceDE/>
        <w:autoSpaceDN/>
        <w:adjustRightInd/>
        <w:spacing w:after="0"/>
        <w:textAlignment w:val="auto"/>
        <w:rPr>
          <w:rFonts w:eastAsiaTheme="minorEastAsia" w:cs="Arial"/>
          <w:lang w:val="en-US" w:eastAsia="zh-CN"/>
        </w:rPr>
      </w:pPr>
      <w:r>
        <w:rPr>
          <w:rFonts w:eastAsiaTheme="minorEastAsia" w:cs="Arial" w:hint="eastAsia"/>
          <w:b/>
          <w:lang w:val="en-US" w:eastAsia="zh-CN"/>
        </w:rPr>
        <w:t xml:space="preserve"> </w:t>
      </w:r>
    </w:p>
    <w:sectPr w:rsidR="00E27F72"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842C" w14:textId="77777777" w:rsidR="001D1DA6" w:rsidRDefault="001D1DA6">
      <w:pPr>
        <w:spacing w:after="0"/>
      </w:pPr>
      <w:r>
        <w:separator/>
      </w:r>
    </w:p>
  </w:endnote>
  <w:endnote w:type="continuationSeparator" w:id="0">
    <w:p w14:paraId="3F658A41" w14:textId="77777777" w:rsidR="001D1DA6" w:rsidRDefault="001D1DA6">
      <w:pPr>
        <w:spacing w:after="0"/>
      </w:pPr>
      <w:r>
        <w:continuationSeparator/>
      </w:r>
    </w:p>
  </w:endnote>
  <w:endnote w:type="continuationNotice" w:id="1">
    <w:p w14:paraId="7D5EAB15" w14:textId="77777777" w:rsidR="001D1DA6" w:rsidRDefault="001D1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2EC48" w14:textId="77777777" w:rsidR="001D1DA6" w:rsidRDefault="001D1DA6">
      <w:pPr>
        <w:spacing w:after="0"/>
      </w:pPr>
      <w:r>
        <w:separator/>
      </w:r>
    </w:p>
  </w:footnote>
  <w:footnote w:type="continuationSeparator" w:id="0">
    <w:p w14:paraId="03C23A72" w14:textId="77777777" w:rsidR="001D1DA6" w:rsidRDefault="001D1DA6">
      <w:pPr>
        <w:spacing w:after="0"/>
      </w:pPr>
      <w:r>
        <w:continuationSeparator/>
      </w:r>
    </w:p>
  </w:footnote>
  <w:footnote w:type="continuationNotice" w:id="1">
    <w:p w14:paraId="7C75ABDB" w14:textId="77777777" w:rsidR="001D1DA6" w:rsidRDefault="001D1D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108190314">
    <w:abstractNumId w:val="24"/>
  </w:num>
  <w:num w:numId="2" w16cid:durableId="86121853">
    <w:abstractNumId w:val="17"/>
  </w:num>
  <w:num w:numId="3" w16cid:durableId="2141805434">
    <w:abstractNumId w:val="14"/>
  </w:num>
  <w:num w:numId="4" w16cid:durableId="1603562189">
    <w:abstractNumId w:val="4"/>
  </w:num>
  <w:num w:numId="5" w16cid:durableId="1061565165">
    <w:abstractNumId w:val="12"/>
  </w:num>
  <w:num w:numId="6" w16cid:durableId="326444733">
    <w:abstractNumId w:val="13"/>
  </w:num>
  <w:num w:numId="7" w16cid:durableId="747700567">
    <w:abstractNumId w:val="29"/>
  </w:num>
  <w:num w:numId="8" w16cid:durableId="1084573684">
    <w:abstractNumId w:val="21"/>
  </w:num>
  <w:num w:numId="9" w16cid:durableId="1763839074">
    <w:abstractNumId w:val="22"/>
  </w:num>
  <w:num w:numId="10" w16cid:durableId="2065983031">
    <w:abstractNumId w:val="27"/>
  </w:num>
  <w:num w:numId="11" w16cid:durableId="2103183774">
    <w:abstractNumId w:val="3"/>
  </w:num>
  <w:num w:numId="12" w16cid:durableId="474874547">
    <w:abstractNumId w:val="18"/>
  </w:num>
  <w:num w:numId="13" w16cid:durableId="1149635056">
    <w:abstractNumId w:val="28"/>
  </w:num>
  <w:num w:numId="14" w16cid:durableId="243682594">
    <w:abstractNumId w:val="7"/>
  </w:num>
  <w:num w:numId="15" w16cid:durableId="726757163">
    <w:abstractNumId w:val="9"/>
  </w:num>
  <w:num w:numId="16" w16cid:durableId="364064819">
    <w:abstractNumId w:val="10"/>
  </w:num>
  <w:num w:numId="17" w16cid:durableId="1466970227">
    <w:abstractNumId w:val="19"/>
  </w:num>
  <w:num w:numId="18" w16cid:durableId="1484660796">
    <w:abstractNumId w:val="0"/>
  </w:num>
  <w:num w:numId="19" w16cid:durableId="811410357">
    <w:abstractNumId w:val="15"/>
  </w:num>
  <w:num w:numId="20" w16cid:durableId="1877083238">
    <w:abstractNumId w:val="23"/>
  </w:num>
  <w:num w:numId="21" w16cid:durableId="1688017482">
    <w:abstractNumId w:val="26"/>
  </w:num>
  <w:num w:numId="22" w16cid:durableId="1047341169">
    <w:abstractNumId w:val="11"/>
  </w:num>
  <w:num w:numId="23" w16cid:durableId="789279701">
    <w:abstractNumId w:val="8"/>
  </w:num>
  <w:num w:numId="24" w16cid:durableId="1438136119">
    <w:abstractNumId w:val="1"/>
  </w:num>
  <w:num w:numId="25" w16cid:durableId="486828071">
    <w:abstractNumId w:val="13"/>
  </w:num>
  <w:num w:numId="26" w16cid:durableId="1720129225">
    <w:abstractNumId w:val="13"/>
  </w:num>
  <w:num w:numId="27" w16cid:durableId="612396225">
    <w:abstractNumId w:val="16"/>
  </w:num>
  <w:num w:numId="28" w16cid:durableId="860555770">
    <w:abstractNumId w:val="2"/>
  </w:num>
  <w:num w:numId="29" w16cid:durableId="885602360">
    <w:abstractNumId w:val="6"/>
  </w:num>
  <w:num w:numId="30" w16cid:durableId="1434663490">
    <w:abstractNumId w:val="5"/>
  </w:num>
  <w:num w:numId="31" w16cid:durableId="1786658140">
    <w:abstractNumId w:val="20"/>
  </w:num>
  <w:num w:numId="32" w16cid:durableId="1123041240">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131"/>
    <w:rsid w:val="0000344E"/>
    <w:rsid w:val="00003479"/>
    <w:rsid w:val="00003556"/>
    <w:rsid w:val="00004CC8"/>
    <w:rsid w:val="00006186"/>
    <w:rsid w:val="00006236"/>
    <w:rsid w:val="00006BAF"/>
    <w:rsid w:val="0000720D"/>
    <w:rsid w:val="0000723C"/>
    <w:rsid w:val="000072F4"/>
    <w:rsid w:val="00007ED7"/>
    <w:rsid w:val="00010058"/>
    <w:rsid w:val="00010144"/>
    <w:rsid w:val="000104C6"/>
    <w:rsid w:val="00010979"/>
    <w:rsid w:val="000109A8"/>
    <w:rsid w:val="000109E7"/>
    <w:rsid w:val="000118E9"/>
    <w:rsid w:val="0001447C"/>
    <w:rsid w:val="000152BF"/>
    <w:rsid w:val="00015561"/>
    <w:rsid w:val="000169E1"/>
    <w:rsid w:val="00016D83"/>
    <w:rsid w:val="00016F2D"/>
    <w:rsid w:val="00017F23"/>
    <w:rsid w:val="000202D9"/>
    <w:rsid w:val="000206D4"/>
    <w:rsid w:val="00020882"/>
    <w:rsid w:val="000211D5"/>
    <w:rsid w:val="000219AA"/>
    <w:rsid w:val="00022E5D"/>
    <w:rsid w:val="00023E1B"/>
    <w:rsid w:val="0002475A"/>
    <w:rsid w:val="00025166"/>
    <w:rsid w:val="0002551D"/>
    <w:rsid w:val="00025DA6"/>
    <w:rsid w:val="0002710A"/>
    <w:rsid w:val="000273DB"/>
    <w:rsid w:val="00027BE8"/>
    <w:rsid w:val="00027BFA"/>
    <w:rsid w:val="00030944"/>
    <w:rsid w:val="00031018"/>
    <w:rsid w:val="00032A3D"/>
    <w:rsid w:val="0003318D"/>
    <w:rsid w:val="00034263"/>
    <w:rsid w:val="00034683"/>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CB8"/>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3A7"/>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874"/>
    <w:rsid w:val="000B5956"/>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664"/>
    <w:rsid w:val="00112C5F"/>
    <w:rsid w:val="001145E4"/>
    <w:rsid w:val="0011507D"/>
    <w:rsid w:val="00115093"/>
    <w:rsid w:val="00115C9E"/>
    <w:rsid w:val="00115E89"/>
    <w:rsid w:val="00115FF7"/>
    <w:rsid w:val="001161E9"/>
    <w:rsid w:val="001167AE"/>
    <w:rsid w:val="00117BBA"/>
    <w:rsid w:val="001200F0"/>
    <w:rsid w:val="00120199"/>
    <w:rsid w:val="00121D23"/>
    <w:rsid w:val="001231C3"/>
    <w:rsid w:val="00123C1D"/>
    <w:rsid w:val="00123FF4"/>
    <w:rsid w:val="00124016"/>
    <w:rsid w:val="00124BB7"/>
    <w:rsid w:val="001257B4"/>
    <w:rsid w:val="00125E1D"/>
    <w:rsid w:val="00126817"/>
    <w:rsid w:val="00126AA4"/>
    <w:rsid w:val="001307B0"/>
    <w:rsid w:val="0013089C"/>
    <w:rsid w:val="0013096F"/>
    <w:rsid w:val="00131266"/>
    <w:rsid w:val="001313AB"/>
    <w:rsid w:val="001325E8"/>
    <w:rsid w:val="00132873"/>
    <w:rsid w:val="00132AD1"/>
    <w:rsid w:val="00132CDB"/>
    <w:rsid w:val="0013439A"/>
    <w:rsid w:val="001344E9"/>
    <w:rsid w:val="001346E6"/>
    <w:rsid w:val="001347AF"/>
    <w:rsid w:val="00134B74"/>
    <w:rsid w:val="00135582"/>
    <w:rsid w:val="00135867"/>
    <w:rsid w:val="001367AD"/>
    <w:rsid w:val="00136B1D"/>
    <w:rsid w:val="0013772D"/>
    <w:rsid w:val="001407D2"/>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24A5"/>
    <w:rsid w:val="001535F2"/>
    <w:rsid w:val="00153E6F"/>
    <w:rsid w:val="00154EFB"/>
    <w:rsid w:val="00155D79"/>
    <w:rsid w:val="00155E8D"/>
    <w:rsid w:val="00156CEF"/>
    <w:rsid w:val="00157941"/>
    <w:rsid w:val="00160A45"/>
    <w:rsid w:val="00160A97"/>
    <w:rsid w:val="00160B27"/>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4C1"/>
    <w:rsid w:val="00171887"/>
    <w:rsid w:val="00171E9E"/>
    <w:rsid w:val="0017327A"/>
    <w:rsid w:val="00173CAB"/>
    <w:rsid w:val="00173CD1"/>
    <w:rsid w:val="00174E9B"/>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861BC"/>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1DA6"/>
    <w:rsid w:val="001D2049"/>
    <w:rsid w:val="001D23DC"/>
    <w:rsid w:val="001D240B"/>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382"/>
    <w:rsid w:val="002156CA"/>
    <w:rsid w:val="00215910"/>
    <w:rsid w:val="002162AB"/>
    <w:rsid w:val="00216872"/>
    <w:rsid w:val="0021740F"/>
    <w:rsid w:val="002178BD"/>
    <w:rsid w:val="00217C91"/>
    <w:rsid w:val="002201A1"/>
    <w:rsid w:val="00220719"/>
    <w:rsid w:val="0022072C"/>
    <w:rsid w:val="0022156E"/>
    <w:rsid w:val="00221DC2"/>
    <w:rsid w:val="00221F21"/>
    <w:rsid w:val="00222190"/>
    <w:rsid w:val="00222ADC"/>
    <w:rsid w:val="002238F4"/>
    <w:rsid w:val="00224537"/>
    <w:rsid w:val="002250DF"/>
    <w:rsid w:val="00226B16"/>
    <w:rsid w:val="00226C1E"/>
    <w:rsid w:val="00227788"/>
    <w:rsid w:val="00230104"/>
    <w:rsid w:val="00230BCC"/>
    <w:rsid w:val="00231520"/>
    <w:rsid w:val="00231827"/>
    <w:rsid w:val="00232428"/>
    <w:rsid w:val="002329DB"/>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5546"/>
    <w:rsid w:val="0027569A"/>
    <w:rsid w:val="00275ABC"/>
    <w:rsid w:val="0027649D"/>
    <w:rsid w:val="002765D1"/>
    <w:rsid w:val="00276F7B"/>
    <w:rsid w:val="00277CC9"/>
    <w:rsid w:val="00283EAE"/>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365F"/>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48A6"/>
    <w:rsid w:val="002B54FA"/>
    <w:rsid w:val="002B6AE7"/>
    <w:rsid w:val="002B7131"/>
    <w:rsid w:val="002B79A6"/>
    <w:rsid w:val="002C2B8E"/>
    <w:rsid w:val="002C2CCB"/>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A8F"/>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3DE"/>
    <w:rsid w:val="0031365A"/>
    <w:rsid w:val="00314F6D"/>
    <w:rsid w:val="00315924"/>
    <w:rsid w:val="00315DD0"/>
    <w:rsid w:val="0031619A"/>
    <w:rsid w:val="00316C99"/>
    <w:rsid w:val="00320C8C"/>
    <w:rsid w:val="0032181E"/>
    <w:rsid w:val="00321CF2"/>
    <w:rsid w:val="00322A0A"/>
    <w:rsid w:val="00322A3E"/>
    <w:rsid w:val="003236DA"/>
    <w:rsid w:val="003256F0"/>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9A6"/>
    <w:rsid w:val="00336FB4"/>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47F6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733A"/>
    <w:rsid w:val="00370644"/>
    <w:rsid w:val="00370701"/>
    <w:rsid w:val="00370BF9"/>
    <w:rsid w:val="0037118B"/>
    <w:rsid w:val="00371938"/>
    <w:rsid w:val="00371AD1"/>
    <w:rsid w:val="00371DCF"/>
    <w:rsid w:val="0037272B"/>
    <w:rsid w:val="00372A38"/>
    <w:rsid w:val="00372BDD"/>
    <w:rsid w:val="00372C18"/>
    <w:rsid w:val="003731E0"/>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460D"/>
    <w:rsid w:val="00394A64"/>
    <w:rsid w:val="00395DFA"/>
    <w:rsid w:val="00395ED9"/>
    <w:rsid w:val="00396611"/>
    <w:rsid w:val="0039698A"/>
    <w:rsid w:val="00396A74"/>
    <w:rsid w:val="00396B66"/>
    <w:rsid w:val="00397FDA"/>
    <w:rsid w:val="003A01F3"/>
    <w:rsid w:val="003A0F5D"/>
    <w:rsid w:val="003A1069"/>
    <w:rsid w:val="003A18D4"/>
    <w:rsid w:val="003A28F4"/>
    <w:rsid w:val="003A292E"/>
    <w:rsid w:val="003A34EB"/>
    <w:rsid w:val="003A3A9E"/>
    <w:rsid w:val="003A4530"/>
    <w:rsid w:val="003A4976"/>
    <w:rsid w:val="003A4C6E"/>
    <w:rsid w:val="003A4F35"/>
    <w:rsid w:val="003A5512"/>
    <w:rsid w:val="003A56E3"/>
    <w:rsid w:val="003A6482"/>
    <w:rsid w:val="003A68D9"/>
    <w:rsid w:val="003A7161"/>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60DC"/>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7A7"/>
    <w:rsid w:val="003F12C8"/>
    <w:rsid w:val="003F15E5"/>
    <w:rsid w:val="003F24B2"/>
    <w:rsid w:val="003F279F"/>
    <w:rsid w:val="003F3019"/>
    <w:rsid w:val="003F34EF"/>
    <w:rsid w:val="003F41D0"/>
    <w:rsid w:val="003F4469"/>
    <w:rsid w:val="003F4968"/>
    <w:rsid w:val="003F4B95"/>
    <w:rsid w:val="003F581C"/>
    <w:rsid w:val="003F5FCC"/>
    <w:rsid w:val="003F6401"/>
    <w:rsid w:val="003F6601"/>
    <w:rsid w:val="003F6D4E"/>
    <w:rsid w:val="003F6D7D"/>
    <w:rsid w:val="003F6D9A"/>
    <w:rsid w:val="00400B19"/>
    <w:rsid w:val="00401D95"/>
    <w:rsid w:val="00402213"/>
    <w:rsid w:val="004029C2"/>
    <w:rsid w:val="004030D7"/>
    <w:rsid w:val="00403CD5"/>
    <w:rsid w:val="00403DE0"/>
    <w:rsid w:val="00403F15"/>
    <w:rsid w:val="004040D0"/>
    <w:rsid w:val="004049C5"/>
    <w:rsid w:val="00405E50"/>
    <w:rsid w:val="0040787F"/>
    <w:rsid w:val="00407B5F"/>
    <w:rsid w:val="00411B69"/>
    <w:rsid w:val="00411F13"/>
    <w:rsid w:val="00412050"/>
    <w:rsid w:val="0041345C"/>
    <w:rsid w:val="0041364A"/>
    <w:rsid w:val="00413999"/>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D46"/>
    <w:rsid w:val="00445132"/>
    <w:rsid w:val="00445B04"/>
    <w:rsid w:val="00445B6F"/>
    <w:rsid w:val="00446298"/>
    <w:rsid w:val="00446B24"/>
    <w:rsid w:val="00447C61"/>
    <w:rsid w:val="00450308"/>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AB7"/>
    <w:rsid w:val="0048133C"/>
    <w:rsid w:val="004817E4"/>
    <w:rsid w:val="00481F35"/>
    <w:rsid w:val="00482ABA"/>
    <w:rsid w:val="00482D26"/>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4D91"/>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209C"/>
    <w:rsid w:val="004B2438"/>
    <w:rsid w:val="004B25F1"/>
    <w:rsid w:val="004B283A"/>
    <w:rsid w:val="004B3AC8"/>
    <w:rsid w:val="004B3E8B"/>
    <w:rsid w:val="004B5361"/>
    <w:rsid w:val="004B5461"/>
    <w:rsid w:val="004B659A"/>
    <w:rsid w:val="004B69C7"/>
    <w:rsid w:val="004B74D5"/>
    <w:rsid w:val="004B7621"/>
    <w:rsid w:val="004B7DB0"/>
    <w:rsid w:val="004C01A5"/>
    <w:rsid w:val="004C033C"/>
    <w:rsid w:val="004C112D"/>
    <w:rsid w:val="004C128E"/>
    <w:rsid w:val="004C153B"/>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6560"/>
    <w:rsid w:val="004D70E3"/>
    <w:rsid w:val="004D777A"/>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AD9"/>
    <w:rsid w:val="00510FDA"/>
    <w:rsid w:val="00511214"/>
    <w:rsid w:val="005113C1"/>
    <w:rsid w:val="00511A56"/>
    <w:rsid w:val="00511B7A"/>
    <w:rsid w:val="0051227E"/>
    <w:rsid w:val="00512964"/>
    <w:rsid w:val="005129AE"/>
    <w:rsid w:val="005133F6"/>
    <w:rsid w:val="00513DD9"/>
    <w:rsid w:val="00514511"/>
    <w:rsid w:val="005155F8"/>
    <w:rsid w:val="00515805"/>
    <w:rsid w:val="00515CB7"/>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F71"/>
    <w:rsid w:val="00532454"/>
    <w:rsid w:val="0053262B"/>
    <w:rsid w:val="005329F1"/>
    <w:rsid w:val="00533780"/>
    <w:rsid w:val="0053529E"/>
    <w:rsid w:val="0053565A"/>
    <w:rsid w:val="0053590C"/>
    <w:rsid w:val="005364EC"/>
    <w:rsid w:val="00536F65"/>
    <w:rsid w:val="00537628"/>
    <w:rsid w:val="005416CE"/>
    <w:rsid w:val="00541A9E"/>
    <w:rsid w:val="00542EC7"/>
    <w:rsid w:val="00543A43"/>
    <w:rsid w:val="00543EFE"/>
    <w:rsid w:val="0054414B"/>
    <w:rsid w:val="005446D9"/>
    <w:rsid w:val="005449E6"/>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50FC"/>
    <w:rsid w:val="00555609"/>
    <w:rsid w:val="0055594F"/>
    <w:rsid w:val="005568AF"/>
    <w:rsid w:val="005569DE"/>
    <w:rsid w:val="00556A2E"/>
    <w:rsid w:val="00556A5E"/>
    <w:rsid w:val="00556CA4"/>
    <w:rsid w:val="00556D7B"/>
    <w:rsid w:val="005576E7"/>
    <w:rsid w:val="00557D7C"/>
    <w:rsid w:val="00560C65"/>
    <w:rsid w:val="005620A0"/>
    <w:rsid w:val="005633B2"/>
    <w:rsid w:val="00563653"/>
    <w:rsid w:val="00567264"/>
    <w:rsid w:val="00567E01"/>
    <w:rsid w:val="005706DE"/>
    <w:rsid w:val="00570747"/>
    <w:rsid w:val="00570E77"/>
    <w:rsid w:val="00571043"/>
    <w:rsid w:val="00571E21"/>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7F4A"/>
    <w:rsid w:val="00590021"/>
    <w:rsid w:val="005900C2"/>
    <w:rsid w:val="00590BA1"/>
    <w:rsid w:val="00590E81"/>
    <w:rsid w:val="00590FB0"/>
    <w:rsid w:val="005911CD"/>
    <w:rsid w:val="0059182C"/>
    <w:rsid w:val="0059191B"/>
    <w:rsid w:val="00592457"/>
    <w:rsid w:val="00593AD7"/>
    <w:rsid w:val="00593D85"/>
    <w:rsid w:val="00595AEA"/>
    <w:rsid w:val="00596BCA"/>
    <w:rsid w:val="00597648"/>
    <w:rsid w:val="00597B8D"/>
    <w:rsid w:val="005A0835"/>
    <w:rsid w:val="005A11A0"/>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166C"/>
    <w:rsid w:val="005C1E42"/>
    <w:rsid w:val="005C1E4C"/>
    <w:rsid w:val="005C254E"/>
    <w:rsid w:val="005C32E8"/>
    <w:rsid w:val="005C3424"/>
    <w:rsid w:val="005C37D9"/>
    <w:rsid w:val="005C492F"/>
    <w:rsid w:val="005C49C3"/>
    <w:rsid w:val="005C4B2B"/>
    <w:rsid w:val="005C54FF"/>
    <w:rsid w:val="005C5755"/>
    <w:rsid w:val="005C57DA"/>
    <w:rsid w:val="005C6D49"/>
    <w:rsid w:val="005C7C1E"/>
    <w:rsid w:val="005C7C5B"/>
    <w:rsid w:val="005D0066"/>
    <w:rsid w:val="005D1123"/>
    <w:rsid w:val="005D18ED"/>
    <w:rsid w:val="005D298C"/>
    <w:rsid w:val="005D2C8F"/>
    <w:rsid w:val="005D321C"/>
    <w:rsid w:val="005D4080"/>
    <w:rsid w:val="005D429B"/>
    <w:rsid w:val="005D495F"/>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630A"/>
    <w:rsid w:val="005E70D9"/>
    <w:rsid w:val="005F0150"/>
    <w:rsid w:val="005F110D"/>
    <w:rsid w:val="005F16B0"/>
    <w:rsid w:val="005F1FA5"/>
    <w:rsid w:val="005F23D1"/>
    <w:rsid w:val="005F3055"/>
    <w:rsid w:val="005F3234"/>
    <w:rsid w:val="005F335E"/>
    <w:rsid w:val="005F409E"/>
    <w:rsid w:val="005F424A"/>
    <w:rsid w:val="005F42B4"/>
    <w:rsid w:val="005F4982"/>
    <w:rsid w:val="005F4ECC"/>
    <w:rsid w:val="005F50A3"/>
    <w:rsid w:val="005F5129"/>
    <w:rsid w:val="005F6015"/>
    <w:rsid w:val="005F66DB"/>
    <w:rsid w:val="005F680C"/>
    <w:rsid w:val="00600A07"/>
    <w:rsid w:val="00600E15"/>
    <w:rsid w:val="00600F3A"/>
    <w:rsid w:val="00601A5F"/>
    <w:rsid w:val="00601D5E"/>
    <w:rsid w:val="00602483"/>
    <w:rsid w:val="006033AC"/>
    <w:rsid w:val="00603DDD"/>
    <w:rsid w:val="00603FFE"/>
    <w:rsid w:val="006045CE"/>
    <w:rsid w:val="00605CF7"/>
    <w:rsid w:val="006101A0"/>
    <w:rsid w:val="00611665"/>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20718"/>
    <w:rsid w:val="00621FBD"/>
    <w:rsid w:val="00622113"/>
    <w:rsid w:val="00623161"/>
    <w:rsid w:val="006238D3"/>
    <w:rsid w:val="00623A84"/>
    <w:rsid w:val="006267C3"/>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4BF"/>
    <w:rsid w:val="00640699"/>
    <w:rsid w:val="00640F09"/>
    <w:rsid w:val="00641455"/>
    <w:rsid w:val="006418CF"/>
    <w:rsid w:val="00641D3F"/>
    <w:rsid w:val="00642BCE"/>
    <w:rsid w:val="00642C46"/>
    <w:rsid w:val="00643A07"/>
    <w:rsid w:val="0064649E"/>
    <w:rsid w:val="00646926"/>
    <w:rsid w:val="00646B2C"/>
    <w:rsid w:val="006477EB"/>
    <w:rsid w:val="00647FDE"/>
    <w:rsid w:val="006501DC"/>
    <w:rsid w:val="00650463"/>
    <w:rsid w:val="00650EFF"/>
    <w:rsid w:val="006512D7"/>
    <w:rsid w:val="00651B3E"/>
    <w:rsid w:val="00651F6B"/>
    <w:rsid w:val="006530DE"/>
    <w:rsid w:val="00654086"/>
    <w:rsid w:val="0065425F"/>
    <w:rsid w:val="00655AD0"/>
    <w:rsid w:val="00655DC0"/>
    <w:rsid w:val="0065642D"/>
    <w:rsid w:val="00656589"/>
    <w:rsid w:val="00660427"/>
    <w:rsid w:val="00661706"/>
    <w:rsid w:val="00661DC6"/>
    <w:rsid w:val="00661FD4"/>
    <w:rsid w:val="0066205E"/>
    <w:rsid w:val="0066356E"/>
    <w:rsid w:val="006637BF"/>
    <w:rsid w:val="00664AE4"/>
    <w:rsid w:val="00664DB3"/>
    <w:rsid w:val="006651A9"/>
    <w:rsid w:val="006653BA"/>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1C8"/>
    <w:rsid w:val="006A3898"/>
    <w:rsid w:val="006A464E"/>
    <w:rsid w:val="006A58AF"/>
    <w:rsid w:val="006A5E2A"/>
    <w:rsid w:val="006A5F4F"/>
    <w:rsid w:val="006A61F5"/>
    <w:rsid w:val="006A63F4"/>
    <w:rsid w:val="006A6B17"/>
    <w:rsid w:val="006A7099"/>
    <w:rsid w:val="006B0ACA"/>
    <w:rsid w:val="006B13C2"/>
    <w:rsid w:val="006B17F4"/>
    <w:rsid w:val="006B1AFD"/>
    <w:rsid w:val="006B1B9D"/>
    <w:rsid w:val="006B25BA"/>
    <w:rsid w:val="006B2735"/>
    <w:rsid w:val="006B3D61"/>
    <w:rsid w:val="006B4A30"/>
    <w:rsid w:val="006B509B"/>
    <w:rsid w:val="006B6427"/>
    <w:rsid w:val="006B6F18"/>
    <w:rsid w:val="006B71A3"/>
    <w:rsid w:val="006B7814"/>
    <w:rsid w:val="006C05DA"/>
    <w:rsid w:val="006C088D"/>
    <w:rsid w:val="006C0AE8"/>
    <w:rsid w:val="006C10D2"/>
    <w:rsid w:val="006C10D9"/>
    <w:rsid w:val="006C11CC"/>
    <w:rsid w:val="006C1FBE"/>
    <w:rsid w:val="006C3128"/>
    <w:rsid w:val="006C41C1"/>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B2E"/>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3B0"/>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129F"/>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194C"/>
    <w:rsid w:val="00771A71"/>
    <w:rsid w:val="007720C4"/>
    <w:rsid w:val="00772293"/>
    <w:rsid w:val="00772D20"/>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5F80"/>
    <w:rsid w:val="007B7999"/>
    <w:rsid w:val="007C0072"/>
    <w:rsid w:val="007C02BE"/>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3B9"/>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4DC"/>
    <w:rsid w:val="008036CF"/>
    <w:rsid w:val="00803719"/>
    <w:rsid w:val="00803B03"/>
    <w:rsid w:val="00803E10"/>
    <w:rsid w:val="00804545"/>
    <w:rsid w:val="00804A41"/>
    <w:rsid w:val="00804A90"/>
    <w:rsid w:val="0080590D"/>
    <w:rsid w:val="00806AAE"/>
    <w:rsid w:val="00806EBE"/>
    <w:rsid w:val="008109D1"/>
    <w:rsid w:val="00810FDD"/>
    <w:rsid w:val="00813334"/>
    <w:rsid w:val="008134F0"/>
    <w:rsid w:val="008137C5"/>
    <w:rsid w:val="0081395B"/>
    <w:rsid w:val="00814AFA"/>
    <w:rsid w:val="00814BC3"/>
    <w:rsid w:val="00815B33"/>
    <w:rsid w:val="00815D04"/>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5158"/>
    <w:rsid w:val="0082767F"/>
    <w:rsid w:val="00827A13"/>
    <w:rsid w:val="00827C28"/>
    <w:rsid w:val="00827E45"/>
    <w:rsid w:val="00827FDC"/>
    <w:rsid w:val="008307F2"/>
    <w:rsid w:val="0083139F"/>
    <w:rsid w:val="0083204A"/>
    <w:rsid w:val="00833386"/>
    <w:rsid w:val="00833E11"/>
    <w:rsid w:val="00834049"/>
    <w:rsid w:val="00834335"/>
    <w:rsid w:val="008346AC"/>
    <w:rsid w:val="00835A4C"/>
    <w:rsid w:val="00837118"/>
    <w:rsid w:val="0083773E"/>
    <w:rsid w:val="008404E0"/>
    <w:rsid w:val="00843479"/>
    <w:rsid w:val="00845303"/>
    <w:rsid w:val="00846432"/>
    <w:rsid w:val="00846E53"/>
    <w:rsid w:val="008471A8"/>
    <w:rsid w:val="008502E7"/>
    <w:rsid w:val="00852889"/>
    <w:rsid w:val="008536AB"/>
    <w:rsid w:val="00853839"/>
    <w:rsid w:val="0085481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30D"/>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3A4"/>
    <w:rsid w:val="00884BC8"/>
    <w:rsid w:val="00884BE4"/>
    <w:rsid w:val="00885D79"/>
    <w:rsid w:val="00886931"/>
    <w:rsid w:val="008913F2"/>
    <w:rsid w:val="008919F7"/>
    <w:rsid w:val="008927F9"/>
    <w:rsid w:val="00893C6B"/>
    <w:rsid w:val="00895C6D"/>
    <w:rsid w:val="00896457"/>
    <w:rsid w:val="0089674B"/>
    <w:rsid w:val="008971DD"/>
    <w:rsid w:val="008A0790"/>
    <w:rsid w:val="008A0890"/>
    <w:rsid w:val="008A1256"/>
    <w:rsid w:val="008A1BB3"/>
    <w:rsid w:val="008A26D4"/>
    <w:rsid w:val="008A310C"/>
    <w:rsid w:val="008A31EB"/>
    <w:rsid w:val="008A3506"/>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0D0"/>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A8C"/>
    <w:rsid w:val="008D1B5B"/>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201CD"/>
    <w:rsid w:val="0092064F"/>
    <w:rsid w:val="00921D90"/>
    <w:rsid w:val="00921EE7"/>
    <w:rsid w:val="009222E9"/>
    <w:rsid w:val="00922D2D"/>
    <w:rsid w:val="009231FF"/>
    <w:rsid w:val="00923538"/>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C15"/>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082D"/>
    <w:rsid w:val="00971127"/>
    <w:rsid w:val="009714A1"/>
    <w:rsid w:val="0097150D"/>
    <w:rsid w:val="009715B9"/>
    <w:rsid w:val="00971719"/>
    <w:rsid w:val="00972390"/>
    <w:rsid w:val="009728F2"/>
    <w:rsid w:val="009735C1"/>
    <w:rsid w:val="0097385F"/>
    <w:rsid w:val="0097396A"/>
    <w:rsid w:val="00973C0E"/>
    <w:rsid w:val="00974842"/>
    <w:rsid w:val="009757A9"/>
    <w:rsid w:val="00975DB6"/>
    <w:rsid w:val="0097624A"/>
    <w:rsid w:val="009773D0"/>
    <w:rsid w:val="009773DB"/>
    <w:rsid w:val="009775F8"/>
    <w:rsid w:val="0097790F"/>
    <w:rsid w:val="009806EA"/>
    <w:rsid w:val="00980B7E"/>
    <w:rsid w:val="009817DF"/>
    <w:rsid w:val="00982076"/>
    <w:rsid w:val="00982AD4"/>
    <w:rsid w:val="0098332D"/>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F7B"/>
    <w:rsid w:val="009E3A54"/>
    <w:rsid w:val="009E4626"/>
    <w:rsid w:val="009E54BD"/>
    <w:rsid w:val="009E5606"/>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7E36"/>
    <w:rsid w:val="00A00195"/>
    <w:rsid w:val="00A003F1"/>
    <w:rsid w:val="00A01538"/>
    <w:rsid w:val="00A025C5"/>
    <w:rsid w:val="00A02BB0"/>
    <w:rsid w:val="00A02E38"/>
    <w:rsid w:val="00A02E7E"/>
    <w:rsid w:val="00A02F62"/>
    <w:rsid w:val="00A032B5"/>
    <w:rsid w:val="00A03A2B"/>
    <w:rsid w:val="00A03ABE"/>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4FAF"/>
    <w:rsid w:val="00A15876"/>
    <w:rsid w:val="00A15E56"/>
    <w:rsid w:val="00A20AD2"/>
    <w:rsid w:val="00A2167D"/>
    <w:rsid w:val="00A21F7F"/>
    <w:rsid w:val="00A23082"/>
    <w:rsid w:val="00A2336D"/>
    <w:rsid w:val="00A23626"/>
    <w:rsid w:val="00A24972"/>
    <w:rsid w:val="00A25D60"/>
    <w:rsid w:val="00A26013"/>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B49"/>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6A7"/>
    <w:rsid w:val="00AA36D1"/>
    <w:rsid w:val="00AA4219"/>
    <w:rsid w:val="00AA55A5"/>
    <w:rsid w:val="00AA5EE1"/>
    <w:rsid w:val="00AA6577"/>
    <w:rsid w:val="00AA6F0A"/>
    <w:rsid w:val="00AB0799"/>
    <w:rsid w:val="00AB1165"/>
    <w:rsid w:val="00AB1E35"/>
    <w:rsid w:val="00AB1EAE"/>
    <w:rsid w:val="00AB250B"/>
    <w:rsid w:val="00AB27EA"/>
    <w:rsid w:val="00AB3866"/>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4F6"/>
    <w:rsid w:val="00AF682A"/>
    <w:rsid w:val="00AF6C36"/>
    <w:rsid w:val="00AF6D93"/>
    <w:rsid w:val="00AF771B"/>
    <w:rsid w:val="00AF7848"/>
    <w:rsid w:val="00B014EE"/>
    <w:rsid w:val="00B01690"/>
    <w:rsid w:val="00B0286A"/>
    <w:rsid w:val="00B03E5B"/>
    <w:rsid w:val="00B04767"/>
    <w:rsid w:val="00B05536"/>
    <w:rsid w:val="00B05D82"/>
    <w:rsid w:val="00B05D98"/>
    <w:rsid w:val="00B072CC"/>
    <w:rsid w:val="00B076F3"/>
    <w:rsid w:val="00B07A30"/>
    <w:rsid w:val="00B105F3"/>
    <w:rsid w:val="00B114E8"/>
    <w:rsid w:val="00B119E6"/>
    <w:rsid w:val="00B138EC"/>
    <w:rsid w:val="00B13E67"/>
    <w:rsid w:val="00B13F7D"/>
    <w:rsid w:val="00B144F6"/>
    <w:rsid w:val="00B146A2"/>
    <w:rsid w:val="00B15007"/>
    <w:rsid w:val="00B1598C"/>
    <w:rsid w:val="00B16D64"/>
    <w:rsid w:val="00B16DB2"/>
    <w:rsid w:val="00B17782"/>
    <w:rsid w:val="00B2019C"/>
    <w:rsid w:val="00B20469"/>
    <w:rsid w:val="00B221C5"/>
    <w:rsid w:val="00B2284E"/>
    <w:rsid w:val="00B229B9"/>
    <w:rsid w:val="00B22FB8"/>
    <w:rsid w:val="00B2304F"/>
    <w:rsid w:val="00B249D8"/>
    <w:rsid w:val="00B256AB"/>
    <w:rsid w:val="00B26155"/>
    <w:rsid w:val="00B26375"/>
    <w:rsid w:val="00B269F0"/>
    <w:rsid w:val="00B271EC"/>
    <w:rsid w:val="00B272C1"/>
    <w:rsid w:val="00B277CD"/>
    <w:rsid w:val="00B27CF2"/>
    <w:rsid w:val="00B27D97"/>
    <w:rsid w:val="00B30BE2"/>
    <w:rsid w:val="00B30CF7"/>
    <w:rsid w:val="00B30F5B"/>
    <w:rsid w:val="00B31609"/>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44F3"/>
    <w:rsid w:val="00B4582A"/>
    <w:rsid w:val="00B4619B"/>
    <w:rsid w:val="00B465D4"/>
    <w:rsid w:val="00B46623"/>
    <w:rsid w:val="00B46CD6"/>
    <w:rsid w:val="00B47D6E"/>
    <w:rsid w:val="00B500C6"/>
    <w:rsid w:val="00B500EA"/>
    <w:rsid w:val="00B502A6"/>
    <w:rsid w:val="00B51577"/>
    <w:rsid w:val="00B522BD"/>
    <w:rsid w:val="00B5312F"/>
    <w:rsid w:val="00B54703"/>
    <w:rsid w:val="00B5529D"/>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3643"/>
    <w:rsid w:val="00B7450A"/>
    <w:rsid w:val="00B75411"/>
    <w:rsid w:val="00B770AA"/>
    <w:rsid w:val="00B7737C"/>
    <w:rsid w:val="00B77781"/>
    <w:rsid w:val="00B8050A"/>
    <w:rsid w:val="00B81A95"/>
    <w:rsid w:val="00B81F5F"/>
    <w:rsid w:val="00B8246A"/>
    <w:rsid w:val="00B8284A"/>
    <w:rsid w:val="00B82D07"/>
    <w:rsid w:val="00B854CA"/>
    <w:rsid w:val="00B85CDC"/>
    <w:rsid w:val="00B85D47"/>
    <w:rsid w:val="00B86695"/>
    <w:rsid w:val="00B86CDC"/>
    <w:rsid w:val="00B8753B"/>
    <w:rsid w:val="00B87E29"/>
    <w:rsid w:val="00B87F78"/>
    <w:rsid w:val="00B90233"/>
    <w:rsid w:val="00B90719"/>
    <w:rsid w:val="00B91163"/>
    <w:rsid w:val="00B91576"/>
    <w:rsid w:val="00B922D9"/>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5444"/>
    <w:rsid w:val="00BA6C25"/>
    <w:rsid w:val="00BA6C7F"/>
    <w:rsid w:val="00BA7D17"/>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CA1"/>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34E3"/>
    <w:rsid w:val="00C04023"/>
    <w:rsid w:val="00C055EE"/>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64"/>
    <w:rsid w:val="00C37E37"/>
    <w:rsid w:val="00C41130"/>
    <w:rsid w:val="00C42775"/>
    <w:rsid w:val="00C42B96"/>
    <w:rsid w:val="00C43553"/>
    <w:rsid w:val="00C4396A"/>
    <w:rsid w:val="00C43A33"/>
    <w:rsid w:val="00C44D07"/>
    <w:rsid w:val="00C45BEC"/>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5CBB"/>
    <w:rsid w:val="00C5692D"/>
    <w:rsid w:val="00C56A25"/>
    <w:rsid w:val="00C56A3B"/>
    <w:rsid w:val="00C56A8A"/>
    <w:rsid w:val="00C56EAC"/>
    <w:rsid w:val="00C57283"/>
    <w:rsid w:val="00C5791B"/>
    <w:rsid w:val="00C6044B"/>
    <w:rsid w:val="00C60BE1"/>
    <w:rsid w:val="00C60C04"/>
    <w:rsid w:val="00C61DCC"/>
    <w:rsid w:val="00C61EFE"/>
    <w:rsid w:val="00C62454"/>
    <w:rsid w:val="00C626EA"/>
    <w:rsid w:val="00C631D9"/>
    <w:rsid w:val="00C6351D"/>
    <w:rsid w:val="00C6364D"/>
    <w:rsid w:val="00C63954"/>
    <w:rsid w:val="00C63C23"/>
    <w:rsid w:val="00C64363"/>
    <w:rsid w:val="00C64655"/>
    <w:rsid w:val="00C64D4B"/>
    <w:rsid w:val="00C652BA"/>
    <w:rsid w:val="00C66CD4"/>
    <w:rsid w:val="00C66F50"/>
    <w:rsid w:val="00C67EEA"/>
    <w:rsid w:val="00C70885"/>
    <w:rsid w:val="00C715BB"/>
    <w:rsid w:val="00C71855"/>
    <w:rsid w:val="00C71D2D"/>
    <w:rsid w:val="00C722E7"/>
    <w:rsid w:val="00C7234D"/>
    <w:rsid w:val="00C73671"/>
    <w:rsid w:val="00C737A9"/>
    <w:rsid w:val="00C74509"/>
    <w:rsid w:val="00C74AC3"/>
    <w:rsid w:val="00C75535"/>
    <w:rsid w:val="00C75EDD"/>
    <w:rsid w:val="00C76C17"/>
    <w:rsid w:val="00C77A3A"/>
    <w:rsid w:val="00C807A3"/>
    <w:rsid w:val="00C809E6"/>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979"/>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35D0"/>
    <w:rsid w:val="00CB3A9A"/>
    <w:rsid w:val="00CB4566"/>
    <w:rsid w:val="00CB548C"/>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4BE"/>
    <w:rsid w:val="00CD1879"/>
    <w:rsid w:val="00CD2001"/>
    <w:rsid w:val="00CD2144"/>
    <w:rsid w:val="00CD2B1A"/>
    <w:rsid w:val="00CD2C3A"/>
    <w:rsid w:val="00CD2C8D"/>
    <w:rsid w:val="00CD30B6"/>
    <w:rsid w:val="00CD381F"/>
    <w:rsid w:val="00CD41D4"/>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A32"/>
    <w:rsid w:val="00CE504F"/>
    <w:rsid w:val="00CE64D5"/>
    <w:rsid w:val="00CE6A0F"/>
    <w:rsid w:val="00CE71EE"/>
    <w:rsid w:val="00CE7C65"/>
    <w:rsid w:val="00CE7E77"/>
    <w:rsid w:val="00CE7F16"/>
    <w:rsid w:val="00CF0087"/>
    <w:rsid w:val="00CF1AC8"/>
    <w:rsid w:val="00CF1EF2"/>
    <w:rsid w:val="00CF237F"/>
    <w:rsid w:val="00CF24BA"/>
    <w:rsid w:val="00CF4564"/>
    <w:rsid w:val="00CF458D"/>
    <w:rsid w:val="00CF459D"/>
    <w:rsid w:val="00CF4BC0"/>
    <w:rsid w:val="00CF4F0A"/>
    <w:rsid w:val="00CF59A1"/>
    <w:rsid w:val="00CF6121"/>
    <w:rsid w:val="00CF74DB"/>
    <w:rsid w:val="00CF7CE7"/>
    <w:rsid w:val="00CF7EA8"/>
    <w:rsid w:val="00D00232"/>
    <w:rsid w:val="00D00A95"/>
    <w:rsid w:val="00D02E08"/>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5BBF"/>
    <w:rsid w:val="00D460DE"/>
    <w:rsid w:val="00D479A9"/>
    <w:rsid w:val="00D47F0B"/>
    <w:rsid w:val="00D5155E"/>
    <w:rsid w:val="00D51B3A"/>
    <w:rsid w:val="00D51FC0"/>
    <w:rsid w:val="00D5397C"/>
    <w:rsid w:val="00D53C20"/>
    <w:rsid w:val="00D53D70"/>
    <w:rsid w:val="00D564DC"/>
    <w:rsid w:val="00D566E9"/>
    <w:rsid w:val="00D56918"/>
    <w:rsid w:val="00D56A8D"/>
    <w:rsid w:val="00D56C64"/>
    <w:rsid w:val="00D56CD0"/>
    <w:rsid w:val="00D56D72"/>
    <w:rsid w:val="00D5709E"/>
    <w:rsid w:val="00D57AC9"/>
    <w:rsid w:val="00D57DCA"/>
    <w:rsid w:val="00D57F55"/>
    <w:rsid w:val="00D60048"/>
    <w:rsid w:val="00D602BB"/>
    <w:rsid w:val="00D60E58"/>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34AB"/>
    <w:rsid w:val="00DB34D5"/>
    <w:rsid w:val="00DB3663"/>
    <w:rsid w:val="00DB3732"/>
    <w:rsid w:val="00DB45DD"/>
    <w:rsid w:val="00DB46A0"/>
    <w:rsid w:val="00DB51DE"/>
    <w:rsid w:val="00DB6196"/>
    <w:rsid w:val="00DB6A9B"/>
    <w:rsid w:val="00DB70CE"/>
    <w:rsid w:val="00DB793D"/>
    <w:rsid w:val="00DC048C"/>
    <w:rsid w:val="00DC06B0"/>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7D39"/>
    <w:rsid w:val="00DF0D68"/>
    <w:rsid w:val="00DF170C"/>
    <w:rsid w:val="00DF2656"/>
    <w:rsid w:val="00DF297C"/>
    <w:rsid w:val="00DF30C6"/>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10220"/>
    <w:rsid w:val="00E10CF8"/>
    <w:rsid w:val="00E10DDA"/>
    <w:rsid w:val="00E11126"/>
    <w:rsid w:val="00E112DF"/>
    <w:rsid w:val="00E12113"/>
    <w:rsid w:val="00E1310A"/>
    <w:rsid w:val="00E133D6"/>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2102"/>
    <w:rsid w:val="00E4246A"/>
    <w:rsid w:val="00E425CA"/>
    <w:rsid w:val="00E43AD9"/>
    <w:rsid w:val="00E4506A"/>
    <w:rsid w:val="00E451E3"/>
    <w:rsid w:val="00E45FE0"/>
    <w:rsid w:val="00E46834"/>
    <w:rsid w:val="00E46B50"/>
    <w:rsid w:val="00E47796"/>
    <w:rsid w:val="00E51064"/>
    <w:rsid w:val="00E512C6"/>
    <w:rsid w:val="00E51680"/>
    <w:rsid w:val="00E51B65"/>
    <w:rsid w:val="00E52407"/>
    <w:rsid w:val="00E52458"/>
    <w:rsid w:val="00E52A58"/>
    <w:rsid w:val="00E5317A"/>
    <w:rsid w:val="00E54048"/>
    <w:rsid w:val="00E545F5"/>
    <w:rsid w:val="00E56678"/>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203"/>
    <w:rsid w:val="00E73D1C"/>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F61"/>
    <w:rsid w:val="00E90C26"/>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9F9"/>
    <w:rsid w:val="00EB1FE9"/>
    <w:rsid w:val="00EB2AD8"/>
    <w:rsid w:val="00EB2CC9"/>
    <w:rsid w:val="00EB2F0A"/>
    <w:rsid w:val="00EB33A2"/>
    <w:rsid w:val="00EB368D"/>
    <w:rsid w:val="00EB458E"/>
    <w:rsid w:val="00EB48AB"/>
    <w:rsid w:val="00EB5461"/>
    <w:rsid w:val="00EB560F"/>
    <w:rsid w:val="00EB5AE5"/>
    <w:rsid w:val="00EB68F3"/>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C16"/>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A2"/>
    <w:rsid w:val="00F27ABA"/>
    <w:rsid w:val="00F27CC6"/>
    <w:rsid w:val="00F301B5"/>
    <w:rsid w:val="00F3109C"/>
    <w:rsid w:val="00F312E4"/>
    <w:rsid w:val="00F314F3"/>
    <w:rsid w:val="00F316BF"/>
    <w:rsid w:val="00F31AC3"/>
    <w:rsid w:val="00F31CC2"/>
    <w:rsid w:val="00F32974"/>
    <w:rsid w:val="00F32DB3"/>
    <w:rsid w:val="00F33EE7"/>
    <w:rsid w:val="00F342F2"/>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0424"/>
    <w:rsid w:val="00F60C15"/>
    <w:rsid w:val="00F613A2"/>
    <w:rsid w:val="00F61947"/>
    <w:rsid w:val="00F62128"/>
    <w:rsid w:val="00F62757"/>
    <w:rsid w:val="00F62790"/>
    <w:rsid w:val="00F62D83"/>
    <w:rsid w:val="00F63379"/>
    <w:rsid w:val="00F64ABC"/>
    <w:rsid w:val="00F65628"/>
    <w:rsid w:val="00F673E6"/>
    <w:rsid w:val="00F71322"/>
    <w:rsid w:val="00F71CC4"/>
    <w:rsid w:val="00F71E63"/>
    <w:rsid w:val="00F72835"/>
    <w:rsid w:val="00F72A6B"/>
    <w:rsid w:val="00F72E08"/>
    <w:rsid w:val="00F74B0A"/>
    <w:rsid w:val="00F76A3E"/>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5A8"/>
    <w:rsid w:val="00FA1B86"/>
    <w:rsid w:val="00FA20C6"/>
    <w:rsid w:val="00FA3A24"/>
    <w:rsid w:val="00FA4406"/>
    <w:rsid w:val="00FA4551"/>
    <w:rsid w:val="00FA5B15"/>
    <w:rsid w:val="00FA5BDE"/>
    <w:rsid w:val="00FA5CC4"/>
    <w:rsid w:val="00FA69C7"/>
    <w:rsid w:val="00FA70C8"/>
    <w:rsid w:val="00FA71C4"/>
    <w:rsid w:val="00FA71D7"/>
    <w:rsid w:val="00FA7974"/>
    <w:rsid w:val="00FB020A"/>
    <w:rsid w:val="00FB0679"/>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13C3"/>
    <w:rsid w:val="00FF13D0"/>
    <w:rsid w:val="00FF1680"/>
    <w:rsid w:val="00FF289E"/>
    <w:rsid w:val="00FF306C"/>
    <w:rsid w:val="00FF32D9"/>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904FD9BE-0C20-4939-8D6C-83CF67517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ind w:left="0" w:firstLine="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6"/>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ff0">
    <w:basedOn w:val="a"/>
    <w:next w:val="af5"/>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1">
    <w:basedOn w:val="a"/>
    <w:next w:val="af5"/>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20">
    <w:name w:val="标题 2 字符"/>
    <w:aliases w:val="H2 字符,h2 字符"/>
    <w:basedOn w:val="a0"/>
    <w:link w:val="2"/>
    <w:rsid w:val="00353C83"/>
    <w:rPr>
      <w:rFonts w:ascii="Arial" w:eastAsia="Times New Roman" w:hAnsi="Arial"/>
      <w:sz w:val="32"/>
      <w:lang w:val="en-GB" w:eastAsia="en-GB"/>
    </w:rPr>
  </w:style>
  <w:style w:type="paragraph" w:customStyle="1" w:styleId="ListParagraph3">
    <w:name w:val="List Paragraph3"/>
    <w:basedOn w:val="a"/>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a"/>
    <w:rsid w:val="00900499"/>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6582161">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74180360">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7EC22181-B379-4C85-9875-B9E2E5811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purl.org/dc/elements/1.1/"/>
    <ds:schemaRef ds:uri="http://schemas.microsoft.com/office/2006/metadata/properties"/>
    <ds:schemaRef ds:uri="3cf0b42b-8fe6-45a3-88a4-389fb2ee13df"/>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4921</TotalTime>
  <Pages>4</Pages>
  <Words>1659</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10854</CharactersWithSpaces>
  <SharedDoc>false</SharedDoc>
  <HLinks>
    <vt:vector size="60" baseType="variant">
      <vt:variant>
        <vt:i4>1376308</vt:i4>
      </vt:variant>
      <vt:variant>
        <vt:i4>32</vt:i4>
      </vt:variant>
      <vt:variant>
        <vt:i4>0</vt:i4>
      </vt:variant>
      <vt:variant>
        <vt:i4>5</vt:i4>
      </vt:variant>
      <vt:variant>
        <vt:lpwstr/>
      </vt:variant>
      <vt:variant>
        <vt:lpwstr>_Toc209772875</vt:lpwstr>
      </vt:variant>
      <vt:variant>
        <vt:i4>1376308</vt:i4>
      </vt:variant>
      <vt:variant>
        <vt:i4>29</vt:i4>
      </vt:variant>
      <vt:variant>
        <vt:i4>0</vt:i4>
      </vt:variant>
      <vt:variant>
        <vt:i4>5</vt:i4>
      </vt:variant>
      <vt:variant>
        <vt:lpwstr/>
      </vt:variant>
      <vt:variant>
        <vt:lpwstr>_Toc209772874</vt:lpwstr>
      </vt:variant>
      <vt:variant>
        <vt:i4>1376308</vt:i4>
      </vt:variant>
      <vt:variant>
        <vt:i4>26</vt:i4>
      </vt:variant>
      <vt:variant>
        <vt:i4>0</vt:i4>
      </vt:variant>
      <vt:variant>
        <vt:i4>5</vt:i4>
      </vt:variant>
      <vt:variant>
        <vt:lpwstr/>
      </vt:variant>
      <vt:variant>
        <vt:lpwstr>_Toc209772873</vt:lpwstr>
      </vt:variant>
      <vt:variant>
        <vt:i4>1376308</vt:i4>
      </vt:variant>
      <vt:variant>
        <vt:i4>23</vt:i4>
      </vt:variant>
      <vt:variant>
        <vt:i4>0</vt:i4>
      </vt:variant>
      <vt:variant>
        <vt:i4>5</vt:i4>
      </vt:variant>
      <vt:variant>
        <vt:lpwstr/>
      </vt:variant>
      <vt:variant>
        <vt:lpwstr>_Toc209772872</vt:lpwstr>
      </vt:variant>
      <vt:variant>
        <vt:i4>1376308</vt:i4>
      </vt:variant>
      <vt:variant>
        <vt:i4>20</vt:i4>
      </vt:variant>
      <vt:variant>
        <vt:i4>0</vt:i4>
      </vt:variant>
      <vt:variant>
        <vt:i4>5</vt:i4>
      </vt:variant>
      <vt:variant>
        <vt:lpwstr/>
      </vt:variant>
      <vt:variant>
        <vt:lpwstr>_Toc209772871</vt:lpwstr>
      </vt:variant>
      <vt:variant>
        <vt:i4>1376308</vt:i4>
      </vt:variant>
      <vt:variant>
        <vt:i4>17</vt:i4>
      </vt:variant>
      <vt:variant>
        <vt:i4>0</vt:i4>
      </vt:variant>
      <vt:variant>
        <vt:i4>5</vt:i4>
      </vt:variant>
      <vt:variant>
        <vt:lpwstr/>
      </vt:variant>
      <vt:variant>
        <vt:lpwstr>_Toc209772870</vt:lpwstr>
      </vt:variant>
      <vt:variant>
        <vt:i4>1376312</vt:i4>
      </vt:variant>
      <vt:variant>
        <vt:i4>11</vt:i4>
      </vt:variant>
      <vt:variant>
        <vt:i4>0</vt:i4>
      </vt:variant>
      <vt:variant>
        <vt:i4>5</vt:i4>
      </vt:variant>
      <vt:variant>
        <vt:lpwstr/>
      </vt:variant>
      <vt:variant>
        <vt:lpwstr>_Toc209620141</vt:lpwstr>
      </vt:variant>
      <vt:variant>
        <vt:i4>1376312</vt:i4>
      </vt:variant>
      <vt:variant>
        <vt:i4>8</vt:i4>
      </vt:variant>
      <vt:variant>
        <vt:i4>0</vt:i4>
      </vt:variant>
      <vt:variant>
        <vt:i4>5</vt:i4>
      </vt:variant>
      <vt:variant>
        <vt:lpwstr/>
      </vt:variant>
      <vt:variant>
        <vt:lpwstr>_Toc209620140</vt:lpwstr>
      </vt:variant>
      <vt:variant>
        <vt:i4>1179704</vt:i4>
      </vt:variant>
      <vt:variant>
        <vt:i4>5</vt:i4>
      </vt:variant>
      <vt:variant>
        <vt:i4>0</vt:i4>
      </vt:variant>
      <vt:variant>
        <vt:i4>5</vt:i4>
      </vt:variant>
      <vt:variant>
        <vt:lpwstr/>
      </vt:variant>
      <vt:variant>
        <vt:lpwstr>_Toc209620139</vt:lpwstr>
      </vt:variant>
      <vt:variant>
        <vt:i4>1179704</vt:i4>
      </vt:variant>
      <vt:variant>
        <vt:i4>2</vt:i4>
      </vt:variant>
      <vt:variant>
        <vt:i4>0</vt:i4>
      </vt:variant>
      <vt:variant>
        <vt:i4>5</vt:i4>
      </vt:variant>
      <vt:variant>
        <vt:lpwstr/>
      </vt:variant>
      <vt:variant>
        <vt:lpwstr>_Toc209620138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Mingzeng2</cp:lastModifiedBy>
  <cp:revision>2516</cp:revision>
  <cp:lastPrinted>2018-05-23T01:28:00Z</cp:lastPrinted>
  <dcterms:created xsi:type="dcterms:W3CDTF">2020-07-28T22:52:00Z</dcterms:created>
  <dcterms:modified xsi:type="dcterms:W3CDTF">2025-10-02T12:08:00Z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